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0" w:rsidRPr="00130325" w:rsidRDefault="00B72850" w:rsidP="007F2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30325">
        <w:rPr>
          <w:b/>
          <w:sz w:val="28"/>
          <w:szCs w:val="28"/>
        </w:rPr>
        <w:t>кционерное общество «</w:t>
      </w:r>
      <w:r>
        <w:rPr>
          <w:b/>
          <w:sz w:val="28"/>
          <w:szCs w:val="28"/>
        </w:rPr>
        <w:t>Рязаньгоргаз</w:t>
      </w:r>
      <w:r w:rsidRPr="00130325">
        <w:rPr>
          <w:b/>
          <w:sz w:val="28"/>
          <w:szCs w:val="28"/>
        </w:rPr>
        <w:t>»</w:t>
      </w:r>
    </w:p>
    <w:p w:rsidR="00B72850" w:rsidRPr="00130325" w:rsidRDefault="00B72850" w:rsidP="00AD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30325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Рязаньгоргаз</w:t>
      </w:r>
      <w:r w:rsidRPr="00130325">
        <w:rPr>
          <w:b/>
          <w:sz w:val="28"/>
          <w:szCs w:val="28"/>
        </w:rPr>
        <w:t>»)</w:t>
      </w:r>
    </w:p>
    <w:p w:rsidR="00B72850" w:rsidRDefault="00B72850" w:rsidP="00AD54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64A26">
        <w:rPr>
          <w:b/>
          <w:sz w:val="28"/>
          <w:szCs w:val="28"/>
        </w:rPr>
        <w:t xml:space="preserve">390005, </w:t>
      </w:r>
      <w:r>
        <w:rPr>
          <w:b/>
          <w:sz w:val="28"/>
          <w:szCs w:val="28"/>
        </w:rPr>
        <w:t xml:space="preserve">Российская Федерация, </w:t>
      </w:r>
    </w:p>
    <w:p w:rsidR="00B72850" w:rsidRPr="00D64A26" w:rsidRDefault="00B72850" w:rsidP="007F2992">
      <w:pPr>
        <w:jc w:val="center"/>
        <w:rPr>
          <w:b/>
          <w:sz w:val="28"/>
          <w:szCs w:val="28"/>
        </w:rPr>
      </w:pPr>
      <w:r w:rsidRPr="00D64A26">
        <w:rPr>
          <w:b/>
          <w:sz w:val="28"/>
          <w:szCs w:val="28"/>
        </w:rPr>
        <w:t>г. Рязань, ул. Семашко, 18</w:t>
      </w:r>
    </w:p>
    <w:p w:rsidR="00B72850" w:rsidRPr="00130325" w:rsidRDefault="00B72850" w:rsidP="00FA25D8">
      <w:pPr>
        <w:jc w:val="center"/>
        <w:rPr>
          <w:sz w:val="28"/>
          <w:szCs w:val="28"/>
        </w:rPr>
      </w:pPr>
    </w:p>
    <w:p w:rsidR="00B72850" w:rsidRDefault="00B72850" w:rsidP="00FA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итогах голосования </w:t>
      </w:r>
    </w:p>
    <w:p w:rsidR="00B72850" w:rsidRPr="00130325" w:rsidRDefault="00B72850" w:rsidP="00FA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годовом </w:t>
      </w:r>
      <w:r w:rsidRPr="00130325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м</w:t>
      </w:r>
      <w:r w:rsidRPr="00130325">
        <w:rPr>
          <w:b/>
          <w:sz w:val="28"/>
          <w:szCs w:val="28"/>
        </w:rPr>
        <w:t xml:space="preserve"> собрани</w:t>
      </w:r>
      <w:r>
        <w:rPr>
          <w:b/>
          <w:sz w:val="28"/>
          <w:szCs w:val="28"/>
        </w:rPr>
        <w:t>и</w:t>
      </w:r>
      <w:r w:rsidRPr="00130325">
        <w:rPr>
          <w:b/>
          <w:sz w:val="28"/>
          <w:szCs w:val="28"/>
        </w:rPr>
        <w:t xml:space="preserve"> акционеров АО «</w:t>
      </w:r>
      <w:r>
        <w:rPr>
          <w:b/>
          <w:sz w:val="28"/>
          <w:szCs w:val="28"/>
        </w:rPr>
        <w:t>Рязаньгоргаз</w:t>
      </w:r>
      <w:r w:rsidRPr="00130325">
        <w:rPr>
          <w:b/>
          <w:sz w:val="28"/>
          <w:szCs w:val="28"/>
        </w:rPr>
        <w:t>»</w:t>
      </w:r>
    </w:p>
    <w:p w:rsidR="00B72850" w:rsidRPr="00130325" w:rsidRDefault="00B72850" w:rsidP="00FA25D8">
      <w:pPr>
        <w:jc w:val="both"/>
        <w:rPr>
          <w:b/>
          <w:sz w:val="28"/>
          <w:szCs w:val="28"/>
        </w:rPr>
      </w:pPr>
    </w:p>
    <w:p w:rsidR="00B72850" w:rsidRPr="00525613" w:rsidRDefault="00B72850" w:rsidP="00FA25D8">
      <w:pPr>
        <w:jc w:val="both"/>
        <w:rPr>
          <w:i/>
          <w:sz w:val="28"/>
          <w:szCs w:val="28"/>
        </w:rPr>
      </w:pPr>
      <w:r w:rsidRPr="00444EC9">
        <w:rPr>
          <w:sz w:val="28"/>
          <w:szCs w:val="28"/>
        </w:rPr>
        <w:t xml:space="preserve">Вид общего собрания: </w:t>
      </w:r>
      <w:r w:rsidRPr="00525613">
        <w:rPr>
          <w:i/>
          <w:sz w:val="28"/>
          <w:szCs w:val="28"/>
        </w:rPr>
        <w:t>годовое.</w:t>
      </w:r>
    </w:p>
    <w:p w:rsidR="00B72850" w:rsidRPr="00525613" w:rsidRDefault="00B72850" w:rsidP="007F299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44EC9">
        <w:rPr>
          <w:sz w:val="28"/>
          <w:szCs w:val="28"/>
        </w:rPr>
        <w:t>Форма проведения:</w:t>
      </w:r>
      <w:r w:rsidRPr="00EE62A5">
        <w:rPr>
          <w:sz w:val="28"/>
          <w:szCs w:val="28"/>
        </w:rPr>
        <w:t xml:space="preserve"> </w:t>
      </w:r>
      <w:r w:rsidRPr="00525613">
        <w:rPr>
          <w:i/>
          <w:sz w:val="28"/>
          <w:szCs w:val="28"/>
        </w:rPr>
        <w:t>собрание (совместное присутствие).</w:t>
      </w:r>
    </w:p>
    <w:p w:rsidR="00B72850" w:rsidRPr="00444EC9" w:rsidRDefault="00B72850" w:rsidP="00FA25D8">
      <w:pPr>
        <w:jc w:val="both"/>
        <w:rPr>
          <w:sz w:val="28"/>
          <w:szCs w:val="28"/>
        </w:rPr>
      </w:pPr>
      <w:r w:rsidRPr="00444EC9">
        <w:rPr>
          <w:sz w:val="28"/>
          <w:szCs w:val="28"/>
        </w:rPr>
        <w:t xml:space="preserve">Дата составления списка лиц, имеющих право на участие в общем собрании: </w:t>
      </w:r>
    </w:p>
    <w:p w:rsidR="00B72850" w:rsidRPr="00525613" w:rsidRDefault="00B72850" w:rsidP="00FA25D8">
      <w:pPr>
        <w:jc w:val="both"/>
        <w:rPr>
          <w:i/>
          <w:sz w:val="28"/>
          <w:szCs w:val="28"/>
        </w:rPr>
      </w:pPr>
      <w:r w:rsidRPr="00525613">
        <w:rPr>
          <w:i/>
          <w:sz w:val="28"/>
          <w:szCs w:val="28"/>
        </w:rPr>
        <w:t>16 мая 2016 года.</w:t>
      </w:r>
    </w:p>
    <w:p w:rsidR="00B72850" w:rsidRPr="00525613" w:rsidRDefault="00B72850" w:rsidP="00FA25D8">
      <w:pPr>
        <w:jc w:val="both"/>
        <w:rPr>
          <w:i/>
          <w:sz w:val="28"/>
          <w:szCs w:val="28"/>
        </w:rPr>
      </w:pPr>
      <w:r w:rsidRPr="00444EC9">
        <w:rPr>
          <w:sz w:val="28"/>
          <w:szCs w:val="28"/>
        </w:rPr>
        <w:t xml:space="preserve">Дата проведения собрания: </w:t>
      </w:r>
      <w:r w:rsidRPr="00525613">
        <w:rPr>
          <w:i/>
          <w:sz w:val="28"/>
          <w:szCs w:val="28"/>
        </w:rPr>
        <w:t>14 июня 2016 года.</w:t>
      </w:r>
    </w:p>
    <w:p w:rsidR="00B72850" w:rsidRPr="00525613" w:rsidRDefault="00B72850" w:rsidP="00FA25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F2992">
        <w:rPr>
          <w:rFonts w:ascii="Times New Roman" w:hAnsi="Times New Roman"/>
          <w:sz w:val="28"/>
          <w:szCs w:val="28"/>
        </w:rPr>
        <w:t xml:space="preserve">Место проведения собрания: </w:t>
      </w:r>
      <w:r w:rsidRPr="00525613">
        <w:rPr>
          <w:rFonts w:ascii="Times New Roman" w:hAnsi="Times New Roman"/>
          <w:i/>
          <w:sz w:val="28"/>
          <w:szCs w:val="28"/>
        </w:rPr>
        <w:t>Российская Федерация, г. Рязань, ул. Семашко,18, каб. 1217 (актовый зал).</w:t>
      </w:r>
    </w:p>
    <w:p w:rsidR="00B72850" w:rsidRDefault="00B72850" w:rsidP="00FA25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992">
        <w:rPr>
          <w:rFonts w:ascii="Times New Roman" w:hAnsi="Times New Roman"/>
          <w:sz w:val="28"/>
          <w:szCs w:val="28"/>
        </w:rPr>
        <w:t xml:space="preserve">Время начала регистрации участников собрания: </w:t>
      </w:r>
      <w:r w:rsidRPr="00525613">
        <w:rPr>
          <w:rFonts w:ascii="Times New Roman" w:hAnsi="Times New Roman"/>
          <w:i/>
          <w:sz w:val="28"/>
          <w:szCs w:val="28"/>
        </w:rPr>
        <w:t>10 часов 00 минут.</w:t>
      </w:r>
    </w:p>
    <w:p w:rsidR="00B72850" w:rsidRPr="007D3755" w:rsidRDefault="00B72850" w:rsidP="007F2992">
      <w:pPr>
        <w:rPr>
          <w:sz w:val="28"/>
          <w:szCs w:val="28"/>
        </w:rPr>
      </w:pPr>
      <w:r w:rsidRPr="007D3755">
        <w:rPr>
          <w:sz w:val="28"/>
          <w:szCs w:val="28"/>
        </w:rPr>
        <w:t xml:space="preserve">Время открытия собрания: </w:t>
      </w:r>
      <w:r w:rsidRPr="00525613">
        <w:rPr>
          <w:i/>
          <w:sz w:val="28"/>
          <w:szCs w:val="28"/>
        </w:rPr>
        <w:t>11 часов 00 минут.</w:t>
      </w:r>
    </w:p>
    <w:p w:rsidR="00B72850" w:rsidRDefault="00B72850" w:rsidP="007F2992">
      <w:pPr>
        <w:rPr>
          <w:sz w:val="28"/>
          <w:szCs w:val="28"/>
        </w:rPr>
      </w:pPr>
      <w:r w:rsidRPr="007D3755">
        <w:rPr>
          <w:sz w:val="28"/>
          <w:szCs w:val="28"/>
        </w:rPr>
        <w:t xml:space="preserve">Время окончания регистрации лиц, имеющих право на участие в собрании: </w:t>
      </w:r>
    </w:p>
    <w:p w:rsidR="00B72850" w:rsidRPr="00D92510" w:rsidRDefault="00B72850" w:rsidP="007F2992">
      <w:pPr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11 часов 45 минут.</w:t>
      </w:r>
    </w:p>
    <w:p w:rsidR="00B72850" w:rsidRPr="00D92510" w:rsidRDefault="00B72850" w:rsidP="007F2992">
      <w:pPr>
        <w:rPr>
          <w:i/>
          <w:sz w:val="28"/>
          <w:szCs w:val="28"/>
        </w:rPr>
      </w:pPr>
      <w:r w:rsidRPr="00D92510">
        <w:rPr>
          <w:sz w:val="28"/>
          <w:szCs w:val="28"/>
        </w:rPr>
        <w:t xml:space="preserve">Время закрытия собрания: </w:t>
      </w:r>
      <w:r w:rsidRPr="00D92510">
        <w:rPr>
          <w:i/>
          <w:sz w:val="28"/>
          <w:szCs w:val="28"/>
        </w:rPr>
        <w:t>12 часов 00 минут.</w:t>
      </w:r>
    </w:p>
    <w:p w:rsidR="00B72850" w:rsidRPr="00D92510" w:rsidRDefault="00B72850" w:rsidP="007F2992">
      <w:pPr>
        <w:tabs>
          <w:tab w:val="num" w:pos="426"/>
          <w:tab w:val="left" w:pos="567"/>
        </w:tabs>
        <w:jc w:val="both"/>
        <w:rPr>
          <w:i/>
          <w:sz w:val="28"/>
          <w:szCs w:val="28"/>
        </w:rPr>
      </w:pPr>
      <w:r w:rsidRPr="00D92510">
        <w:rPr>
          <w:sz w:val="28"/>
          <w:szCs w:val="28"/>
        </w:rPr>
        <w:t xml:space="preserve">Время начала подсчета голосов: </w:t>
      </w:r>
      <w:r w:rsidRPr="00D92510">
        <w:rPr>
          <w:i/>
          <w:sz w:val="28"/>
          <w:szCs w:val="28"/>
        </w:rPr>
        <w:t>11 часов 50 минут.</w:t>
      </w:r>
    </w:p>
    <w:p w:rsidR="00B72850" w:rsidRPr="00D64A26" w:rsidRDefault="00B72850" w:rsidP="007F2992">
      <w:pPr>
        <w:tabs>
          <w:tab w:val="num" w:pos="426"/>
          <w:tab w:val="left" w:pos="567"/>
        </w:tabs>
        <w:jc w:val="both"/>
        <w:rPr>
          <w:sz w:val="28"/>
          <w:szCs w:val="28"/>
          <w:lang w:eastAsia="en-US"/>
        </w:rPr>
      </w:pPr>
    </w:p>
    <w:p w:rsidR="00B72850" w:rsidRPr="00525613" w:rsidRDefault="00B72850" w:rsidP="00FA25D8">
      <w:pPr>
        <w:shd w:val="clear" w:color="auto" w:fill="FFFFFF"/>
        <w:jc w:val="both"/>
        <w:rPr>
          <w:i/>
          <w:sz w:val="28"/>
          <w:szCs w:val="28"/>
        </w:rPr>
      </w:pPr>
      <w:r w:rsidRPr="007C4927">
        <w:rPr>
          <w:sz w:val="28"/>
          <w:szCs w:val="28"/>
        </w:rPr>
        <w:t xml:space="preserve">Полное фирменное наименование </w:t>
      </w:r>
      <w:r>
        <w:rPr>
          <w:sz w:val="28"/>
          <w:szCs w:val="28"/>
        </w:rPr>
        <w:t>Р</w:t>
      </w:r>
      <w:r w:rsidRPr="007C4927">
        <w:rPr>
          <w:sz w:val="28"/>
          <w:szCs w:val="28"/>
        </w:rPr>
        <w:t>еги</w:t>
      </w:r>
      <w:r>
        <w:rPr>
          <w:sz w:val="28"/>
          <w:szCs w:val="28"/>
        </w:rPr>
        <w:t>стратора, исполняющего функции С</w:t>
      </w:r>
      <w:r w:rsidRPr="007C4927">
        <w:rPr>
          <w:sz w:val="28"/>
          <w:szCs w:val="28"/>
        </w:rPr>
        <w:t xml:space="preserve">четной комиссии: </w:t>
      </w:r>
      <w:r w:rsidRPr="00525613">
        <w:rPr>
          <w:i/>
          <w:sz w:val="28"/>
          <w:szCs w:val="28"/>
        </w:rPr>
        <w:t>Закрытое акционерное общество «Специализированный  регистратор – Держатель реестра акционеров газовой промышленности».</w:t>
      </w:r>
    </w:p>
    <w:p w:rsidR="00B72850" w:rsidRPr="007C4927" w:rsidRDefault="00B72850" w:rsidP="00FA25D8">
      <w:pPr>
        <w:shd w:val="clear" w:color="auto" w:fill="FFFFFF"/>
        <w:jc w:val="both"/>
        <w:rPr>
          <w:sz w:val="28"/>
          <w:szCs w:val="28"/>
        </w:rPr>
      </w:pPr>
      <w:r w:rsidRPr="007C4927">
        <w:rPr>
          <w:sz w:val="28"/>
          <w:szCs w:val="28"/>
        </w:rPr>
        <w:t xml:space="preserve">Место нахождения Регистратора: Российская Федерация, </w:t>
      </w:r>
      <w:smartTag w:uri="urn:schemas-microsoft-com:office:smarttags" w:element="metricconverter">
        <w:smartTagPr>
          <w:attr w:name="ProductID" w:val="117420, г"/>
        </w:smartTagPr>
        <w:r w:rsidRPr="007C4927">
          <w:rPr>
            <w:sz w:val="28"/>
            <w:szCs w:val="28"/>
          </w:rPr>
          <w:t>117420, г</w:t>
        </w:r>
      </w:smartTag>
      <w:r w:rsidRPr="007C49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927">
        <w:rPr>
          <w:sz w:val="28"/>
          <w:szCs w:val="28"/>
        </w:rPr>
        <w:t>Москва,              ул. Новочеремушкинская, 71/32.</w:t>
      </w:r>
    </w:p>
    <w:p w:rsidR="00B72850" w:rsidRDefault="00B72850" w:rsidP="00FA25D8">
      <w:pPr>
        <w:shd w:val="clear" w:color="auto" w:fill="FFFFFF"/>
        <w:jc w:val="both"/>
        <w:rPr>
          <w:sz w:val="28"/>
          <w:szCs w:val="28"/>
        </w:rPr>
      </w:pPr>
      <w:r w:rsidRPr="007C4927">
        <w:rPr>
          <w:sz w:val="28"/>
          <w:szCs w:val="28"/>
        </w:rPr>
        <w:t>Лица, уполномоченные Регистратором на осуществление функций счетной ко</w:t>
      </w:r>
      <w:r w:rsidRPr="00F822DC">
        <w:rPr>
          <w:sz w:val="28"/>
          <w:szCs w:val="28"/>
        </w:rPr>
        <w:t>миссии:</w:t>
      </w:r>
      <w:r>
        <w:rPr>
          <w:sz w:val="28"/>
          <w:szCs w:val="28"/>
        </w:rPr>
        <w:t xml:space="preserve"> </w:t>
      </w:r>
    </w:p>
    <w:p w:rsidR="00B72850" w:rsidRPr="00E546E6" w:rsidRDefault="00B72850" w:rsidP="00666EBF">
      <w:pPr>
        <w:shd w:val="clear" w:color="auto" w:fill="FFFFFF"/>
        <w:ind w:firstLine="720"/>
        <w:jc w:val="both"/>
        <w:rPr>
          <w:sz w:val="28"/>
          <w:szCs w:val="28"/>
        </w:rPr>
      </w:pPr>
      <w:r w:rsidRPr="00E546E6">
        <w:rPr>
          <w:i/>
          <w:sz w:val="28"/>
          <w:szCs w:val="28"/>
        </w:rPr>
        <w:t>Мерекин Александр Николаевич</w:t>
      </w:r>
      <w:r>
        <w:rPr>
          <w:i/>
          <w:sz w:val="28"/>
          <w:szCs w:val="28"/>
        </w:rPr>
        <w:t xml:space="preserve"> – председатель Счетной комиссии.</w:t>
      </w:r>
      <w:r w:rsidRPr="00E546E6">
        <w:rPr>
          <w:sz w:val="28"/>
          <w:szCs w:val="28"/>
        </w:rPr>
        <w:t>.</w:t>
      </w:r>
    </w:p>
    <w:p w:rsidR="00B72850" w:rsidRDefault="00B72850" w:rsidP="00666EB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B72850" w:rsidRPr="00DA2F9C" w:rsidRDefault="00B72850" w:rsidP="00162E3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9C">
        <w:rPr>
          <w:rFonts w:ascii="Times New Roman" w:hAnsi="Times New Roman" w:cs="Times New Roman"/>
          <w:b/>
          <w:sz w:val="28"/>
          <w:szCs w:val="28"/>
        </w:rPr>
        <w:t>Приглашен:</w:t>
      </w:r>
    </w:p>
    <w:p w:rsidR="00B72850" w:rsidRPr="00802323" w:rsidRDefault="00B72850" w:rsidP="00B15FAD">
      <w:pPr>
        <w:tabs>
          <w:tab w:val="left" w:pos="1080"/>
        </w:tabs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Жулидов Валерий </w:t>
      </w:r>
      <w:r w:rsidRPr="00802323">
        <w:rPr>
          <w:sz w:val="28"/>
          <w:szCs w:val="28"/>
        </w:rPr>
        <w:t>Николаевич –</w:t>
      </w:r>
      <w:r>
        <w:rPr>
          <w:sz w:val="28"/>
          <w:szCs w:val="28"/>
        </w:rPr>
        <w:t xml:space="preserve"> </w:t>
      </w:r>
      <w:r w:rsidRPr="00802323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80232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802323">
        <w:rPr>
          <w:sz w:val="28"/>
          <w:szCs w:val="28"/>
        </w:rPr>
        <w:t>Общества.</w:t>
      </w:r>
    </w:p>
    <w:p w:rsidR="00B72850" w:rsidRPr="007F2992" w:rsidRDefault="00B72850" w:rsidP="00FA25D8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B72850" w:rsidRPr="00444EC9" w:rsidRDefault="00B72850" w:rsidP="00FA25D8">
      <w:pPr>
        <w:ind w:firstLine="709"/>
        <w:jc w:val="both"/>
        <w:rPr>
          <w:b/>
          <w:sz w:val="28"/>
          <w:szCs w:val="28"/>
        </w:rPr>
      </w:pPr>
      <w:r w:rsidRPr="00444EC9">
        <w:rPr>
          <w:b/>
          <w:sz w:val="28"/>
          <w:szCs w:val="28"/>
        </w:rPr>
        <w:t>Повестка дня: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Утверждение годового отчета Общества за 2015 год.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Утверждение годовой бухгалтерской (финансовой) отчетности Общества за 2015 год.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Распределение прибыли (в том числе выплата (объявление) дивидендов) и убытков Общества по результатам 2015 года.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О размере, сроках и форме выплаты дивидендов по результатам 2015 года.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О размере вознаграждений, выплачиваемых членам Совета директоров и членам ревизионной комиссии Общества по результатам работы в 2015 году.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Избрание членов Совета Директоров Общества.</w:t>
      </w:r>
    </w:p>
    <w:p w:rsidR="00B72850" w:rsidRPr="00EE62A5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Избрание членов ревизионной комиссии Общества.</w:t>
      </w:r>
    </w:p>
    <w:p w:rsidR="00B72850" w:rsidRDefault="00B72850" w:rsidP="00162E3F">
      <w:pPr>
        <w:pStyle w:val="BodyTextIndent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EE62A5">
        <w:rPr>
          <w:sz w:val="28"/>
          <w:szCs w:val="28"/>
        </w:rPr>
        <w:t>Утверждение аудитора Общества.</w:t>
      </w:r>
    </w:p>
    <w:p w:rsidR="00B72850" w:rsidRPr="00EE62A5" w:rsidRDefault="00B72850" w:rsidP="00162E3F">
      <w:pPr>
        <w:pStyle w:val="BodyTextIndent"/>
        <w:widowControl w:val="0"/>
        <w:tabs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B72850" w:rsidRDefault="00B72850" w:rsidP="007542E7">
      <w:pPr>
        <w:pStyle w:val="Header6"/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16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– дату составления списка лиц, имеющих право на участие в общем собрании акционеров АО «Рязаньгоргаз», число голосов по размещенным голосующим акциям, которыми обладают лица, включенные в Список лиц, </w:t>
      </w:r>
      <w:r>
        <w:rPr>
          <w:b/>
          <w:i/>
          <w:sz w:val="28"/>
          <w:szCs w:val="28"/>
          <w:u w:val="single"/>
        </w:rPr>
        <w:t>имевших право на участие</w:t>
      </w:r>
      <w:r>
        <w:rPr>
          <w:sz w:val="28"/>
          <w:szCs w:val="28"/>
        </w:rPr>
        <w:t xml:space="preserve"> в общем собрании по всем вопросам повестки дня</w:t>
      </w:r>
      <w:bookmarkStart w:id="0" w:name="OLE_LINK35"/>
      <w:bookmarkStart w:id="1" w:name="OLE_LINK34"/>
      <w:bookmarkEnd w:id="0"/>
      <w:bookmarkEnd w:id="1"/>
      <w:r>
        <w:rPr>
          <w:sz w:val="28"/>
          <w:szCs w:val="28"/>
        </w:rPr>
        <w:t xml:space="preserve"> составило: 30 692.</w:t>
      </w:r>
    </w:p>
    <w:p w:rsidR="00B72850" w:rsidRPr="005E72E5" w:rsidRDefault="00B72850" w:rsidP="007333A4">
      <w:pPr>
        <w:pStyle w:val="Header5"/>
        <w:tabs>
          <w:tab w:val="left" w:pos="284"/>
        </w:tabs>
        <w:jc w:val="both"/>
        <w:rPr>
          <w:sz w:val="28"/>
          <w:szCs w:val="28"/>
        </w:rPr>
      </w:pPr>
    </w:p>
    <w:p w:rsidR="00B72850" w:rsidRDefault="00B72850" w:rsidP="007542E7">
      <w:pPr>
        <w:pStyle w:val="Header4"/>
        <w:tabs>
          <w:tab w:val="left" w:pos="284"/>
        </w:tabs>
        <w:ind w:firstLine="720"/>
        <w:jc w:val="both"/>
        <w:rPr>
          <w:sz w:val="28"/>
          <w:szCs w:val="28"/>
        </w:rPr>
      </w:pPr>
      <w:bookmarkStart w:id="2" w:name="OLE_LINK4"/>
      <w:bookmarkStart w:id="3" w:name="OLE_LINK3"/>
      <w:bookmarkEnd w:id="2"/>
      <w:bookmarkEnd w:id="3"/>
      <w:r>
        <w:rPr>
          <w:sz w:val="28"/>
          <w:szCs w:val="28"/>
        </w:rPr>
        <w:t xml:space="preserve">Число голосов, приходившихся на голосующие акции Общества,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Федеральной службы по финансовым рынкам от 02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12-6/пз-н, составило: </w:t>
      </w:r>
      <w:bookmarkStart w:id="4" w:name="OLE_LINK6"/>
      <w:bookmarkStart w:id="5" w:name="OLE_LINK5"/>
    </w:p>
    <w:p w:rsidR="00B72850" w:rsidRDefault="00B72850" w:rsidP="007542E7">
      <w:pPr>
        <w:pStyle w:val="Header4"/>
        <w:tabs>
          <w:tab w:val="left" w:pos="284"/>
        </w:tabs>
        <w:ind w:firstLine="720"/>
        <w:jc w:val="both"/>
        <w:rPr>
          <w:sz w:val="28"/>
          <w:szCs w:val="28"/>
        </w:rPr>
      </w:pPr>
      <w:r w:rsidRPr="005A2A0C">
        <w:rPr>
          <w:b/>
          <w:sz w:val="28"/>
          <w:szCs w:val="28"/>
        </w:rPr>
        <w:t xml:space="preserve">по вопросам 1-5, 8 </w:t>
      </w:r>
      <w:r>
        <w:rPr>
          <w:sz w:val="28"/>
          <w:szCs w:val="28"/>
        </w:rPr>
        <w:t>повестки дня собрания</w:t>
      </w:r>
      <w:r w:rsidRPr="00033F0A">
        <w:rPr>
          <w:sz w:val="28"/>
          <w:szCs w:val="28"/>
        </w:rPr>
        <w:t xml:space="preserve"> </w:t>
      </w:r>
      <w:r>
        <w:rPr>
          <w:sz w:val="28"/>
          <w:szCs w:val="28"/>
        </w:rPr>
        <w:t>30 692</w:t>
      </w:r>
      <w:bookmarkEnd w:id="4"/>
      <w:bookmarkEnd w:id="5"/>
      <w:r>
        <w:rPr>
          <w:sz w:val="28"/>
          <w:szCs w:val="28"/>
        </w:rPr>
        <w:t>;</w:t>
      </w:r>
    </w:p>
    <w:p w:rsidR="00B72850" w:rsidRPr="007542E7" w:rsidRDefault="00B72850" w:rsidP="007542E7">
      <w:pPr>
        <w:pStyle w:val="Header4"/>
        <w:tabs>
          <w:tab w:val="left" w:pos="284"/>
        </w:tabs>
        <w:ind w:firstLine="720"/>
        <w:jc w:val="both"/>
        <w:rPr>
          <w:sz w:val="28"/>
          <w:szCs w:val="28"/>
        </w:rPr>
      </w:pPr>
      <w:r w:rsidRPr="007542E7">
        <w:rPr>
          <w:b/>
          <w:sz w:val="28"/>
          <w:szCs w:val="28"/>
        </w:rPr>
        <w:t>по вопросу 6</w:t>
      </w:r>
      <w:r w:rsidRPr="007542E7">
        <w:rPr>
          <w:sz w:val="28"/>
          <w:szCs w:val="28"/>
        </w:rPr>
        <w:t xml:space="preserve"> повестки дня собрания 214 844 кумулятивных голосов;</w:t>
      </w:r>
    </w:p>
    <w:p w:rsidR="00B72850" w:rsidRPr="007542E7" w:rsidRDefault="00B72850" w:rsidP="007542E7">
      <w:pPr>
        <w:pStyle w:val="Header4"/>
        <w:tabs>
          <w:tab w:val="left" w:pos="284"/>
        </w:tabs>
        <w:ind w:firstLine="720"/>
        <w:jc w:val="both"/>
        <w:rPr>
          <w:sz w:val="28"/>
          <w:szCs w:val="28"/>
        </w:rPr>
      </w:pPr>
      <w:r w:rsidRPr="007542E7">
        <w:rPr>
          <w:b/>
          <w:sz w:val="28"/>
          <w:szCs w:val="28"/>
        </w:rPr>
        <w:t>по вопросу 7</w:t>
      </w:r>
      <w:r w:rsidRPr="007542E7">
        <w:rPr>
          <w:sz w:val="28"/>
          <w:szCs w:val="28"/>
        </w:rPr>
        <w:t xml:space="preserve"> повестки дня собрания 30 636.</w:t>
      </w:r>
    </w:p>
    <w:p w:rsidR="00B72850" w:rsidRDefault="00B72850" w:rsidP="007333A4">
      <w:pPr>
        <w:pStyle w:val="Header3"/>
        <w:jc w:val="both"/>
        <w:rPr>
          <w:sz w:val="28"/>
          <w:szCs w:val="28"/>
        </w:rPr>
      </w:pPr>
    </w:p>
    <w:p w:rsidR="00B72850" w:rsidRDefault="00B72850" w:rsidP="007542E7">
      <w:pPr>
        <w:pStyle w:val="Header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Pr="009E161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которыми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обладали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Pr="009E1618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принимавшие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Pr="009E1618">
        <w:rPr>
          <w:sz w:val="28"/>
          <w:szCs w:val="28"/>
        </w:rPr>
        <w:t xml:space="preserve"> </w:t>
      </w:r>
      <w:r w:rsidRPr="009E1618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Собрании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имевшие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Pr="009E1618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голосовать</w:t>
      </w:r>
      <w:r w:rsidRPr="009E1618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составило</w:t>
      </w:r>
      <w:r w:rsidRPr="009E1618">
        <w:rPr>
          <w:sz w:val="28"/>
          <w:szCs w:val="28"/>
        </w:rPr>
        <w:t>:</w:t>
      </w:r>
    </w:p>
    <w:p w:rsidR="00B72850" w:rsidRPr="007542E7" w:rsidRDefault="00B72850" w:rsidP="007542E7">
      <w:pPr>
        <w:pStyle w:val="Header3"/>
        <w:ind w:firstLine="720"/>
        <w:jc w:val="both"/>
        <w:rPr>
          <w:sz w:val="28"/>
          <w:szCs w:val="28"/>
        </w:rPr>
      </w:pPr>
      <w:r w:rsidRPr="007542E7">
        <w:rPr>
          <w:b/>
          <w:sz w:val="28"/>
          <w:szCs w:val="28"/>
        </w:rPr>
        <w:t xml:space="preserve">по вопросам 1-5, 8 </w:t>
      </w:r>
      <w:r w:rsidRPr="007542E7">
        <w:rPr>
          <w:sz w:val="28"/>
          <w:szCs w:val="28"/>
        </w:rPr>
        <w:t>повестки дня собрания 29 431 (95,8</w:t>
      </w:r>
      <w:r>
        <w:rPr>
          <w:sz w:val="28"/>
          <w:szCs w:val="28"/>
        </w:rPr>
        <w:t>9</w:t>
      </w:r>
      <w:r w:rsidRPr="007542E7">
        <w:rPr>
          <w:sz w:val="28"/>
          <w:szCs w:val="28"/>
        </w:rPr>
        <w:t>14%);</w:t>
      </w:r>
    </w:p>
    <w:p w:rsidR="00B72850" w:rsidRPr="007542E7" w:rsidRDefault="00B72850" w:rsidP="007542E7">
      <w:pPr>
        <w:pStyle w:val="Header3"/>
        <w:ind w:firstLine="720"/>
        <w:jc w:val="both"/>
        <w:rPr>
          <w:sz w:val="28"/>
          <w:szCs w:val="28"/>
        </w:rPr>
      </w:pPr>
      <w:r w:rsidRPr="007542E7">
        <w:rPr>
          <w:b/>
          <w:sz w:val="28"/>
          <w:szCs w:val="28"/>
        </w:rPr>
        <w:t>по вопросу 6</w:t>
      </w:r>
      <w:r w:rsidRPr="007542E7">
        <w:rPr>
          <w:sz w:val="28"/>
          <w:szCs w:val="28"/>
        </w:rPr>
        <w:t xml:space="preserve"> повестки дня собрания 206 017 кумулятивных голосов (95,8914%);</w:t>
      </w:r>
    </w:p>
    <w:p w:rsidR="00B72850" w:rsidRPr="007542E7" w:rsidRDefault="00B72850" w:rsidP="007542E7">
      <w:pPr>
        <w:pStyle w:val="Header3"/>
        <w:ind w:firstLine="720"/>
        <w:jc w:val="both"/>
        <w:rPr>
          <w:sz w:val="28"/>
          <w:szCs w:val="28"/>
        </w:rPr>
      </w:pPr>
      <w:r w:rsidRPr="007542E7">
        <w:rPr>
          <w:b/>
          <w:sz w:val="28"/>
          <w:szCs w:val="28"/>
        </w:rPr>
        <w:t>по вопросу 7</w:t>
      </w:r>
      <w:r w:rsidRPr="007542E7">
        <w:rPr>
          <w:sz w:val="28"/>
          <w:szCs w:val="28"/>
        </w:rPr>
        <w:t xml:space="preserve"> повестки дня собрания 29 375 (95,8839%).</w:t>
      </w:r>
    </w:p>
    <w:p w:rsidR="00B72850" w:rsidRPr="00C52591" w:rsidRDefault="00B72850" w:rsidP="007333A4">
      <w:pPr>
        <w:pStyle w:val="Header2"/>
        <w:tabs>
          <w:tab w:val="left" w:pos="708"/>
        </w:tabs>
        <w:jc w:val="both"/>
        <w:rPr>
          <w:sz w:val="20"/>
        </w:rPr>
      </w:pPr>
    </w:p>
    <w:p w:rsidR="00B72850" w:rsidRPr="005E72E5" w:rsidRDefault="00B72850" w:rsidP="007542E7">
      <w:pPr>
        <w:pStyle w:val="Header1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 w:rsidRPr="005E72E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Pr="005E72E5">
        <w:rPr>
          <w:sz w:val="28"/>
          <w:szCs w:val="28"/>
        </w:rPr>
        <w:t>, кворум по всем вопросам имелся, собрание было правомочно принимать решения по вопр</w:t>
      </w:r>
      <w:r>
        <w:rPr>
          <w:sz w:val="28"/>
          <w:szCs w:val="28"/>
        </w:rPr>
        <w:t>ос</w:t>
      </w:r>
      <w:r w:rsidRPr="005E72E5">
        <w:rPr>
          <w:sz w:val="28"/>
          <w:szCs w:val="28"/>
        </w:rPr>
        <w:t>ам повестки дня.</w:t>
      </w:r>
    </w:p>
    <w:p w:rsidR="00B72850" w:rsidRDefault="00B72850" w:rsidP="00FA25D8">
      <w:pPr>
        <w:ind w:firstLine="709"/>
        <w:jc w:val="both"/>
        <w:rPr>
          <w:sz w:val="28"/>
          <w:szCs w:val="28"/>
        </w:rPr>
      </w:pPr>
    </w:p>
    <w:p w:rsidR="00B72850" w:rsidRPr="00453DB7" w:rsidRDefault="00B72850" w:rsidP="00B15FAD">
      <w:pPr>
        <w:ind w:firstLine="720"/>
        <w:jc w:val="both"/>
        <w:rPr>
          <w:sz w:val="28"/>
          <w:szCs w:val="28"/>
        </w:rPr>
      </w:pPr>
      <w:r w:rsidRPr="00453DB7">
        <w:rPr>
          <w:sz w:val="28"/>
          <w:szCs w:val="28"/>
        </w:rPr>
        <w:t>Председатель собрани</w:t>
      </w:r>
      <w:r>
        <w:rPr>
          <w:sz w:val="28"/>
          <w:szCs w:val="28"/>
        </w:rPr>
        <w:t>я</w:t>
      </w:r>
      <w:r w:rsidRPr="00453DB7">
        <w:rPr>
          <w:sz w:val="28"/>
          <w:szCs w:val="28"/>
        </w:rPr>
        <w:t xml:space="preserve"> (по письменному поручению председателя Совета директоров Е.А. Дмитриева) </w:t>
      </w:r>
      <w:r>
        <w:rPr>
          <w:sz w:val="28"/>
          <w:szCs w:val="28"/>
        </w:rPr>
        <w:t>–</w:t>
      </w:r>
      <w:r w:rsidRPr="00453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r w:rsidRPr="00453DB7">
        <w:rPr>
          <w:sz w:val="28"/>
          <w:szCs w:val="28"/>
        </w:rPr>
        <w:t>Прохорова.</w:t>
      </w:r>
    </w:p>
    <w:p w:rsidR="00B72850" w:rsidRDefault="00B72850" w:rsidP="00FA25D8">
      <w:pPr>
        <w:ind w:firstLine="709"/>
        <w:jc w:val="both"/>
        <w:rPr>
          <w:sz w:val="28"/>
          <w:szCs w:val="28"/>
        </w:rPr>
      </w:pPr>
      <w:r w:rsidRPr="0054639B"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>(Секретарь Совета директоров) – А.Е. Акименко.</w:t>
      </w:r>
    </w:p>
    <w:p w:rsidR="00B72850" w:rsidRPr="00130325" w:rsidRDefault="00B72850" w:rsidP="00FA25D8">
      <w:pPr>
        <w:ind w:firstLine="709"/>
        <w:jc w:val="both"/>
        <w:rPr>
          <w:b/>
          <w:sz w:val="28"/>
          <w:szCs w:val="28"/>
        </w:rPr>
      </w:pPr>
    </w:p>
    <w:p w:rsidR="00B72850" w:rsidRDefault="00B72850" w:rsidP="00FA25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1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AD3617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 xml:space="preserve">1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FA25D8">
      <w:pPr>
        <w:ind w:firstLine="709"/>
        <w:jc w:val="both"/>
        <w:rPr>
          <w:b/>
          <w:sz w:val="28"/>
          <w:szCs w:val="28"/>
        </w:rPr>
      </w:pPr>
    </w:p>
    <w:p w:rsidR="00B72850" w:rsidRPr="008D7A04" w:rsidRDefault="00B72850" w:rsidP="00AD3617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AD3617" w:rsidRDefault="00B72850" w:rsidP="00DD6E1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AD3617">
        <w:rPr>
          <w:i/>
          <w:sz w:val="28"/>
          <w:szCs w:val="28"/>
        </w:rPr>
        <w:t>Утвердить годовой отчёт Общества за 2015 год</w:t>
      </w:r>
      <w:r>
        <w:rPr>
          <w:i/>
          <w:sz w:val="28"/>
          <w:szCs w:val="28"/>
        </w:rPr>
        <w:t>»</w:t>
      </w:r>
      <w:r w:rsidRPr="00AD3617">
        <w:rPr>
          <w:i/>
          <w:sz w:val="28"/>
          <w:szCs w:val="28"/>
        </w:rPr>
        <w:t>.</w:t>
      </w:r>
    </w:p>
    <w:p w:rsidR="00B72850" w:rsidRDefault="00B72850" w:rsidP="001C1719">
      <w:pPr>
        <w:tabs>
          <w:tab w:val="left" w:pos="0"/>
          <w:tab w:val="left" w:pos="1080"/>
        </w:tabs>
        <w:ind w:firstLine="720"/>
        <w:jc w:val="both"/>
        <w:outlineLvl w:val="0"/>
        <w:rPr>
          <w:sz w:val="28"/>
          <w:szCs w:val="28"/>
        </w:r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  <w:sectPr w:rsidR="00B72850" w:rsidSect="002A7EC1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2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AD3617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2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 xml:space="preserve">1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</w:p>
    <w:p w:rsidR="00B72850" w:rsidRPr="008D7A04" w:rsidRDefault="00B72850" w:rsidP="00AD3617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AD3617" w:rsidRDefault="00B72850" w:rsidP="001C1719">
      <w:pPr>
        <w:ind w:firstLine="709"/>
        <w:jc w:val="both"/>
        <w:rPr>
          <w:i/>
          <w:sz w:val="28"/>
          <w:szCs w:val="28"/>
        </w:rPr>
      </w:pPr>
      <w:r w:rsidRPr="00AD3617">
        <w:rPr>
          <w:i/>
          <w:iCs/>
          <w:noProof/>
          <w:sz w:val="28"/>
          <w:szCs w:val="28"/>
        </w:rPr>
        <w:t>«Утвердить годовую бухгалтерскую (финансовую) отчетность Общества за 2015 год».</w:t>
      </w:r>
    </w:p>
    <w:p w:rsidR="00B72850" w:rsidRDefault="00B72850" w:rsidP="001C1719">
      <w:pPr>
        <w:ind w:firstLine="709"/>
        <w:jc w:val="both"/>
        <w:rPr>
          <w:sz w:val="28"/>
          <w:szCs w:val="28"/>
        </w:r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3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AD3617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 xml:space="preserve">1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AD3617">
      <w:pPr>
        <w:pStyle w:val="Normal10"/>
        <w:ind w:firstLine="720"/>
        <w:rPr>
          <w:sz w:val="28"/>
          <w:szCs w:val="28"/>
          <w:u w:val="single"/>
        </w:rPr>
      </w:pPr>
    </w:p>
    <w:p w:rsidR="00B72850" w:rsidRPr="008D7A04" w:rsidRDefault="00B72850" w:rsidP="00AD3617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AD3617" w:rsidRDefault="00B72850" w:rsidP="00DD6E1E">
      <w:pPr>
        <w:ind w:right="41" w:firstLine="720"/>
        <w:jc w:val="both"/>
        <w:rPr>
          <w:bCs/>
          <w:i/>
          <w:sz w:val="28"/>
          <w:szCs w:val="28"/>
        </w:rPr>
      </w:pPr>
      <w:r w:rsidRPr="00AD3617">
        <w:rPr>
          <w:i/>
          <w:sz w:val="28"/>
          <w:szCs w:val="28"/>
        </w:rPr>
        <w:t xml:space="preserve">«Утвердить распределение суммы чистой прибыли (убытка) за вычетом специальной надбавки в размере 38 327 540 рублей 00 копеек </w:t>
      </w:r>
      <w:r w:rsidRPr="00AD3617">
        <w:rPr>
          <w:bCs/>
          <w:i/>
          <w:sz w:val="28"/>
          <w:szCs w:val="28"/>
        </w:rPr>
        <w:t>следующим образом:</w:t>
      </w:r>
    </w:p>
    <w:p w:rsidR="00B72850" w:rsidRPr="00AD3617" w:rsidRDefault="00B72850" w:rsidP="00DD6E1E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bCs/>
          <w:i/>
          <w:sz w:val="28"/>
          <w:szCs w:val="28"/>
        </w:rPr>
        <w:t xml:space="preserve">- </w:t>
      </w:r>
      <w:r w:rsidRPr="00AD3617">
        <w:rPr>
          <w:i/>
          <w:sz w:val="28"/>
          <w:szCs w:val="28"/>
        </w:rPr>
        <w:t xml:space="preserve">на выплату дивидендов по акциям – </w:t>
      </w:r>
      <w:r w:rsidRPr="00AD3617">
        <w:rPr>
          <w:bCs/>
          <w:i/>
          <w:sz w:val="28"/>
          <w:szCs w:val="28"/>
        </w:rPr>
        <w:t>14 582 383 </w:t>
      </w:r>
      <w:r w:rsidRPr="00AD3617">
        <w:rPr>
          <w:i/>
          <w:sz w:val="28"/>
          <w:szCs w:val="28"/>
        </w:rPr>
        <w:t>рубля 04 копейки;</w:t>
      </w:r>
    </w:p>
    <w:p w:rsidR="00B72850" w:rsidRPr="00AD3617" w:rsidRDefault="00B72850" w:rsidP="00DD6E1E">
      <w:pPr>
        <w:ind w:right="41" w:firstLine="720"/>
        <w:jc w:val="both"/>
        <w:rPr>
          <w:bCs/>
          <w:i/>
          <w:sz w:val="28"/>
          <w:szCs w:val="28"/>
          <w:u w:val="single"/>
        </w:rPr>
      </w:pPr>
      <w:r w:rsidRPr="00AD3617">
        <w:rPr>
          <w:i/>
          <w:sz w:val="28"/>
          <w:szCs w:val="28"/>
        </w:rPr>
        <w:t>- оставить в распоряжении Общества для направления на реализацию его инвестиционных проектов (программ) – 23 745 156 рублей 96 копеек».</w:t>
      </w:r>
    </w:p>
    <w:p w:rsidR="00B72850" w:rsidRDefault="00B72850" w:rsidP="00DD6E1E">
      <w:pPr>
        <w:tabs>
          <w:tab w:val="left" w:pos="0"/>
          <w:tab w:val="left" w:pos="1080"/>
        </w:tabs>
        <w:ind w:firstLine="720"/>
        <w:jc w:val="both"/>
        <w:outlineLvl w:val="0"/>
        <w:rPr>
          <w:sz w:val="28"/>
          <w:szCs w:val="28"/>
        </w:r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4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AD3617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 xml:space="preserve">1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AD3617">
      <w:pPr>
        <w:pStyle w:val="Normal10"/>
        <w:ind w:firstLine="720"/>
        <w:rPr>
          <w:sz w:val="28"/>
          <w:szCs w:val="28"/>
          <w:u w:val="single"/>
        </w:rPr>
      </w:pPr>
    </w:p>
    <w:p w:rsidR="00B72850" w:rsidRPr="008D7A04" w:rsidRDefault="00B72850" w:rsidP="00AD3617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AD3617" w:rsidRDefault="00B72850" w:rsidP="004A46C3">
      <w:pPr>
        <w:ind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«Утвердить размер, порядок и форму выплаты дивидендов:</w:t>
      </w:r>
    </w:p>
    <w:p w:rsidR="00B72850" w:rsidRPr="00AD3617" w:rsidRDefault="00B72850" w:rsidP="004A46C3">
      <w:pPr>
        <w:ind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- дивиденд на одну обыкновенную акцию – 475 рублей 12 копеек;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- список лиц, имеющих право на получение дивидендов, составить по данным реестра владельцев именных ценных бумаг по состоянию на  27.06.2016;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 xml:space="preserve">- </w:t>
      </w:r>
      <w:r w:rsidRPr="00AD3617">
        <w:rPr>
          <w:bCs/>
          <w:i/>
          <w:sz w:val="28"/>
          <w:szCs w:val="28"/>
        </w:rPr>
        <w:t xml:space="preserve">срок выплаты дивидендов за 2015 год по </w:t>
      </w:r>
      <w:r w:rsidRPr="00AD3617">
        <w:rPr>
          <w:i/>
          <w:sz w:val="28"/>
          <w:szCs w:val="28"/>
        </w:rPr>
        <w:t xml:space="preserve">обыкновенным акциям: 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1)</w:t>
      </w:r>
      <w:r w:rsidRPr="00AD3617">
        <w:rPr>
          <w:i/>
          <w:sz w:val="28"/>
          <w:szCs w:val="28"/>
        </w:rPr>
        <w:tab/>
        <w:t>номинальному держателю/доверительному управляющему, зарегистрированному в реестре акционеров в течение 10 (Десять) рабочих дней с даты, на которую определены лица, имеющие право на получение дивидендов;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2)</w:t>
      </w:r>
      <w:r w:rsidRPr="00AD3617">
        <w:rPr>
          <w:i/>
          <w:sz w:val="28"/>
          <w:szCs w:val="28"/>
        </w:rPr>
        <w:tab/>
        <w:t>зарегистрированным в реестре акционеров лицам в течение 25 (Двадцать пять) рабочих дней с даты, на которую определены лица, имеющие право на получение дивидендов.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- дивиденды по акциям выплатить денежными средствами».</w:t>
      </w:r>
    </w:p>
    <w:p w:rsidR="00B72850" w:rsidRDefault="00B72850" w:rsidP="00DD6E1E">
      <w:pPr>
        <w:tabs>
          <w:tab w:val="left" w:pos="0"/>
          <w:tab w:val="left" w:pos="1080"/>
        </w:tabs>
        <w:ind w:firstLine="720"/>
        <w:jc w:val="both"/>
        <w:outlineLvl w:val="0"/>
        <w:rPr>
          <w:sz w:val="28"/>
          <w:szCs w:val="28"/>
        </w:r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5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AD3617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 xml:space="preserve">1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4A46C3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:rsidR="00B72850" w:rsidRPr="008D7A04" w:rsidRDefault="00B72850" w:rsidP="00AD3617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AD3617" w:rsidRDefault="00B72850" w:rsidP="004A46C3">
      <w:pPr>
        <w:ind w:right="41" w:firstLine="720"/>
        <w:jc w:val="both"/>
        <w:rPr>
          <w:i/>
          <w:iCs/>
          <w:noProof/>
          <w:sz w:val="28"/>
          <w:szCs w:val="28"/>
        </w:rPr>
      </w:pPr>
      <w:r w:rsidRPr="00AD3617">
        <w:rPr>
          <w:i/>
          <w:iCs/>
          <w:noProof/>
          <w:sz w:val="28"/>
          <w:szCs w:val="28"/>
        </w:rPr>
        <w:t>«Утвердить следующий размер вознаграждений членам Совета директоров и членам ревизионной комиссии Общества в связи с исполнением ими своих обязанностей, в том числе:</w:t>
      </w:r>
    </w:p>
    <w:p w:rsidR="00B72850" w:rsidRPr="00AD3617" w:rsidRDefault="00B72850" w:rsidP="004A46C3">
      <w:pPr>
        <w:tabs>
          <w:tab w:val="left" w:pos="1080"/>
        </w:tabs>
        <w:ind w:right="41" w:firstLine="720"/>
        <w:jc w:val="both"/>
        <w:rPr>
          <w:i/>
          <w:iCs/>
          <w:sz w:val="28"/>
          <w:szCs w:val="28"/>
        </w:rPr>
      </w:pPr>
      <w:r w:rsidRPr="00AD3617">
        <w:rPr>
          <w:i/>
          <w:iCs/>
          <w:sz w:val="28"/>
          <w:szCs w:val="28"/>
        </w:rPr>
        <w:t>-</w:t>
      </w:r>
      <w:r w:rsidRPr="00AD3617">
        <w:rPr>
          <w:i/>
          <w:iCs/>
          <w:sz w:val="28"/>
          <w:szCs w:val="28"/>
        </w:rPr>
        <w:tab/>
        <w:t xml:space="preserve">Председателю Совета директоров </w:t>
      </w:r>
      <w:r w:rsidRPr="00AD3617">
        <w:rPr>
          <w:i/>
          <w:sz w:val="28"/>
          <w:szCs w:val="28"/>
        </w:rPr>
        <w:t>–</w:t>
      </w:r>
      <w:r w:rsidRPr="00AD3617">
        <w:rPr>
          <w:i/>
          <w:iCs/>
          <w:sz w:val="28"/>
          <w:szCs w:val="28"/>
        </w:rPr>
        <w:t xml:space="preserve"> 50 000</w:t>
      </w:r>
      <w:r w:rsidRPr="00AD3617">
        <w:rPr>
          <w:i/>
          <w:sz w:val="28"/>
          <w:szCs w:val="28"/>
        </w:rPr>
        <w:t xml:space="preserve"> руб.</w:t>
      </w:r>
      <w:r w:rsidRPr="00AD3617">
        <w:rPr>
          <w:i/>
          <w:iCs/>
          <w:sz w:val="28"/>
          <w:szCs w:val="28"/>
        </w:rPr>
        <w:t>;</w:t>
      </w:r>
    </w:p>
    <w:p w:rsidR="00B72850" w:rsidRPr="00AD3617" w:rsidRDefault="00B72850" w:rsidP="004A46C3">
      <w:pPr>
        <w:tabs>
          <w:tab w:val="left" w:pos="1080"/>
        </w:tabs>
        <w:ind w:right="41" w:firstLine="720"/>
        <w:jc w:val="both"/>
        <w:rPr>
          <w:i/>
          <w:iCs/>
          <w:sz w:val="28"/>
          <w:szCs w:val="28"/>
        </w:rPr>
      </w:pPr>
      <w:r w:rsidRPr="00AD3617">
        <w:rPr>
          <w:i/>
          <w:iCs/>
          <w:sz w:val="28"/>
          <w:szCs w:val="28"/>
        </w:rPr>
        <w:t>-</w:t>
      </w:r>
      <w:r w:rsidRPr="00AD3617">
        <w:rPr>
          <w:i/>
          <w:iCs/>
          <w:sz w:val="28"/>
          <w:szCs w:val="28"/>
        </w:rPr>
        <w:tab/>
        <w:t>членам Совета директоров – по 25 000</w:t>
      </w:r>
      <w:r w:rsidRPr="00AD3617">
        <w:rPr>
          <w:i/>
          <w:sz w:val="28"/>
          <w:szCs w:val="28"/>
        </w:rPr>
        <w:t xml:space="preserve"> руб.</w:t>
      </w:r>
      <w:r w:rsidRPr="00AD3617">
        <w:rPr>
          <w:i/>
          <w:iCs/>
          <w:sz w:val="28"/>
          <w:szCs w:val="28"/>
        </w:rPr>
        <w:t>;</w:t>
      </w:r>
    </w:p>
    <w:p w:rsidR="00B72850" w:rsidRPr="00AD3617" w:rsidRDefault="00B72850" w:rsidP="004A46C3">
      <w:pPr>
        <w:tabs>
          <w:tab w:val="left" w:pos="1080"/>
        </w:tabs>
        <w:ind w:right="41" w:firstLine="720"/>
        <w:jc w:val="both"/>
        <w:rPr>
          <w:i/>
          <w:iCs/>
          <w:sz w:val="28"/>
          <w:szCs w:val="28"/>
        </w:rPr>
      </w:pPr>
      <w:r w:rsidRPr="00AD3617">
        <w:rPr>
          <w:i/>
          <w:iCs/>
          <w:sz w:val="28"/>
          <w:szCs w:val="28"/>
        </w:rPr>
        <w:t>-</w:t>
      </w:r>
      <w:r w:rsidRPr="00AD3617">
        <w:rPr>
          <w:i/>
          <w:iCs/>
          <w:sz w:val="28"/>
          <w:szCs w:val="28"/>
        </w:rPr>
        <w:tab/>
        <w:t xml:space="preserve">Председателю ревизионной комиссии </w:t>
      </w:r>
      <w:r w:rsidRPr="00AD3617">
        <w:rPr>
          <w:i/>
          <w:sz w:val="28"/>
          <w:szCs w:val="28"/>
        </w:rPr>
        <w:t>–</w:t>
      </w:r>
      <w:r w:rsidRPr="00AD3617">
        <w:rPr>
          <w:i/>
          <w:iCs/>
          <w:sz w:val="28"/>
          <w:szCs w:val="28"/>
        </w:rPr>
        <w:t xml:space="preserve"> 20 000</w:t>
      </w:r>
      <w:r w:rsidRPr="00AD3617">
        <w:rPr>
          <w:i/>
          <w:sz w:val="28"/>
          <w:szCs w:val="28"/>
        </w:rPr>
        <w:t xml:space="preserve"> руб.</w:t>
      </w:r>
      <w:r w:rsidRPr="00AD3617">
        <w:rPr>
          <w:i/>
          <w:iCs/>
          <w:sz w:val="28"/>
          <w:szCs w:val="28"/>
        </w:rPr>
        <w:t>;</w:t>
      </w:r>
    </w:p>
    <w:p w:rsidR="00B72850" w:rsidRPr="00AD3617" w:rsidRDefault="00B72850" w:rsidP="004A46C3">
      <w:pPr>
        <w:tabs>
          <w:tab w:val="left" w:pos="1080"/>
        </w:tabs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-</w:t>
      </w:r>
      <w:r w:rsidRPr="00AD3617">
        <w:rPr>
          <w:i/>
          <w:sz w:val="28"/>
          <w:szCs w:val="28"/>
        </w:rPr>
        <w:tab/>
        <w:t>членам ревизионной комиссии – по 15 000 руб.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color w:val="000000"/>
          <w:spacing w:val="-2"/>
          <w:sz w:val="28"/>
          <w:szCs w:val="28"/>
        </w:rPr>
        <w:t>Членам Совета директоров, принявшим участие менее чем в 50% заседаний в период своей деятельности и ч</w:t>
      </w:r>
      <w:r w:rsidRPr="00AD3617">
        <w:rPr>
          <w:i/>
          <w:sz w:val="28"/>
          <w:szCs w:val="28"/>
        </w:rPr>
        <w:t>ленам Совета директоров, являющимися государственными/ муниципальными служащими, вознаграждение не выплачивать.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Выплаты вознаграждений членам Совета директоров и членам ревизионной комиссии произвести за счет прочих расходов Общества (с использованием 91 счета).</w:t>
      </w:r>
    </w:p>
    <w:p w:rsidR="00B72850" w:rsidRPr="00AD3617" w:rsidRDefault="00B72850" w:rsidP="004A46C3">
      <w:pPr>
        <w:ind w:right="41" w:firstLine="720"/>
        <w:jc w:val="both"/>
        <w:rPr>
          <w:i/>
          <w:sz w:val="28"/>
          <w:szCs w:val="28"/>
        </w:rPr>
      </w:pPr>
      <w:r w:rsidRPr="00AD3617">
        <w:rPr>
          <w:i/>
          <w:sz w:val="28"/>
          <w:szCs w:val="28"/>
        </w:rPr>
        <w:t>Компенсацию расходов, связанных с исполнением обязанностей членов Совета директоров, членов ревизионной комиссии и секретаря Совета директоров, не производить».</w:t>
      </w:r>
    </w:p>
    <w:p w:rsidR="00B72850" w:rsidRDefault="00B72850" w:rsidP="00DD6E1E">
      <w:pPr>
        <w:tabs>
          <w:tab w:val="left" w:pos="0"/>
          <w:tab w:val="left" w:pos="1080"/>
        </w:tabs>
        <w:ind w:firstLine="720"/>
        <w:jc w:val="both"/>
        <w:outlineLvl w:val="0"/>
        <w:rPr>
          <w:sz w:val="28"/>
          <w:szCs w:val="28"/>
        </w:rPr>
      </w:pP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6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635"/>
        <w:gridCol w:w="2520"/>
        <w:gridCol w:w="1440"/>
      </w:tblGrid>
      <w:tr w:rsidR="00B72850" w:rsidRPr="00CB0198" w:rsidTr="001E633D">
        <w:tc>
          <w:tcPr>
            <w:tcW w:w="0" w:type="auto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№</w:t>
            </w:r>
          </w:p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п/п</w:t>
            </w:r>
          </w:p>
        </w:tc>
        <w:tc>
          <w:tcPr>
            <w:tcW w:w="4635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Ф.И.О.</w:t>
            </w:r>
          </w:p>
          <w:p w:rsidR="00B72850" w:rsidRPr="00CB0198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кандидата</w:t>
            </w:r>
          </w:p>
        </w:tc>
        <w:tc>
          <w:tcPr>
            <w:tcW w:w="3960" w:type="dxa"/>
            <w:gridSpan w:val="2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Число голосов,</w:t>
            </w:r>
          </w:p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поданных</w:t>
            </w:r>
          </w:p>
          <w:p w:rsidR="00B72850" w:rsidRPr="001E633D" w:rsidRDefault="00B72850" w:rsidP="001E633D">
            <w:pPr>
              <w:jc w:val="center"/>
              <w:rPr>
                <w:b/>
              </w:rPr>
            </w:pPr>
            <w:r w:rsidRPr="001E633D">
              <w:rPr>
                <w:b/>
              </w:rPr>
              <w:t>«ЗА»</w:t>
            </w:r>
          </w:p>
          <w:p w:rsidR="00B72850" w:rsidRPr="00CB0198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кандидата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1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Дмитриев Евгений Анатольевич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 w:rsidRPr="00D92510">
              <w:t>30 733</w:t>
            </w:r>
          </w:p>
        </w:tc>
        <w:tc>
          <w:tcPr>
            <w:tcW w:w="1440" w:type="dxa"/>
          </w:tcPr>
          <w:p w:rsidR="00B72850" w:rsidRPr="00D92510" w:rsidRDefault="00B72850" w:rsidP="00D92510">
            <w:pPr>
              <w:jc w:val="right"/>
            </w:pPr>
            <w:r w:rsidRPr="00D92510">
              <w:t>14,9177%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2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Селезнев Дмитрий Геннадьевич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 w:rsidRPr="00D92510">
              <w:t xml:space="preserve">30 </w:t>
            </w:r>
            <w:r>
              <w:t>339</w:t>
            </w:r>
          </w:p>
        </w:tc>
        <w:tc>
          <w:tcPr>
            <w:tcW w:w="1440" w:type="dxa"/>
          </w:tcPr>
          <w:p w:rsidR="00B72850" w:rsidRDefault="00B72850" w:rsidP="00D92510">
            <w:pPr>
              <w:jc w:val="right"/>
            </w:pPr>
            <w:r>
              <w:t>14,7265</w:t>
            </w:r>
            <w:r w:rsidRPr="00C92026">
              <w:t>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3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Прохорова Ольга Владимировна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 w:rsidRPr="00D92510">
              <w:t xml:space="preserve">30 </w:t>
            </w:r>
            <w:r>
              <w:t>339</w:t>
            </w:r>
          </w:p>
        </w:tc>
        <w:tc>
          <w:tcPr>
            <w:tcW w:w="1440" w:type="dxa"/>
          </w:tcPr>
          <w:p w:rsidR="00B72850" w:rsidRDefault="00B72850" w:rsidP="00D92510">
            <w:pPr>
              <w:jc w:val="right"/>
            </w:pPr>
            <w:r w:rsidRPr="00C92026">
              <w:t>14,</w:t>
            </w:r>
            <w:r>
              <w:t>7265</w:t>
            </w:r>
            <w:r w:rsidRPr="00C92026">
              <w:t>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4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Сидоров Игорь Андреевич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 w:rsidRPr="00D92510">
              <w:t xml:space="preserve">30 </w:t>
            </w:r>
            <w:r>
              <w:t>339</w:t>
            </w:r>
          </w:p>
        </w:tc>
        <w:tc>
          <w:tcPr>
            <w:tcW w:w="1440" w:type="dxa"/>
          </w:tcPr>
          <w:p w:rsidR="00B72850" w:rsidRDefault="00B72850" w:rsidP="00D92510">
            <w:pPr>
              <w:jc w:val="right"/>
            </w:pPr>
            <w:r w:rsidRPr="00C92026">
              <w:t>14,</w:t>
            </w:r>
            <w:r>
              <w:t>7265</w:t>
            </w:r>
            <w:r w:rsidRPr="00C92026">
              <w:t>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5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Осипова Александра Ефимовна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>
              <w:t>0</w:t>
            </w:r>
          </w:p>
        </w:tc>
        <w:tc>
          <w:tcPr>
            <w:tcW w:w="1440" w:type="dxa"/>
          </w:tcPr>
          <w:p w:rsidR="00B72850" w:rsidRDefault="00B72850" w:rsidP="00D92510">
            <w:pPr>
              <w:jc w:val="right"/>
            </w:pPr>
            <w:r>
              <w:t>0,0000</w:t>
            </w:r>
            <w:r w:rsidRPr="00C92026">
              <w:t>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6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Королев Дмитрий Александрович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 w:rsidRPr="00D92510">
              <w:t xml:space="preserve">30 </w:t>
            </w:r>
            <w:r>
              <w:t>339</w:t>
            </w:r>
          </w:p>
        </w:tc>
        <w:tc>
          <w:tcPr>
            <w:tcW w:w="1440" w:type="dxa"/>
          </w:tcPr>
          <w:p w:rsidR="00B72850" w:rsidRDefault="00B72850" w:rsidP="00D92510">
            <w:pPr>
              <w:jc w:val="right"/>
            </w:pPr>
            <w:r w:rsidRPr="00C92026">
              <w:t>14,</w:t>
            </w:r>
            <w:r>
              <w:t>7265</w:t>
            </w:r>
            <w:r w:rsidRPr="00C92026">
              <w:t>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7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Синюкова Надежда Алексеевна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>
              <w:t>0</w:t>
            </w:r>
          </w:p>
        </w:tc>
        <w:tc>
          <w:tcPr>
            <w:tcW w:w="1440" w:type="dxa"/>
          </w:tcPr>
          <w:p w:rsidR="00B72850" w:rsidRPr="00D92510" w:rsidRDefault="00B72850" w:rsidP="00D92510">
            <w:pPr>
              <w:jc w:val="right"/>
            </w:pPr>
            <w:r>
              <w:t>0,0000%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8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Галушкин Александр Сергеевич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>
              <w:t>26 964</w:t>
            </w:r>
          </w:p>
        </w:tc>
        <w:tc>
          <w:tcPr>
            <w:tcW w:w="1440" w:type="dxa"/>
          </w:tcPr>
          <w:p w:rsidR="00B72850" w:rsidRPr="00D92510" w:rsidRDefault="00B72850" w:rsidP="00D92510">
            <w:pPr>
              <w:jc w:val="right"/>
            </w:pPr>
            <w:r>
              <w:t>13,0882%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center"/>
            </w:pPr>
            <w:r w:rsidRPr="001E633D">
              <w:rPr>
                <w:sz w:val="22"/>
                <w:szCs w:val="22"/>
              </w:rPr>
              <w:t>9</w:t>
            </w:r>
          </w:p>
        </w:tc>
        <w:tc>
          <w:tcPr>
            <w:tcW w:w="4635" w:type="dxa"/>
          </w:tcPr>
          <w:p w:rsidR="00B72850" w:rsidRPr="00D92510" w:rsidRDefault="00B72850" w:rsidP="001E633D">
            <w:pPr>
              <w:jc w:val="both"/>
              <w:rPr>
                <w:b/>
              </w:rPr>
            </w:pPr>
            <w:r w:rsidRPr="00D92510">
              <w:t>Ермакова Людмила Евгеньевна</w:t>
            </w:r>
          </w:p>
        </w:tc>
        <w:tc>
          <w:tcPr>
            <w:tcW w:w="2520" w:type="dxa"/>
          </w:tcPr>
          <w:p w:rsidR="00B72850" w:rsidRPr="00D92510" w:rsidRDefault="00B72850" w:rsidP="00D92510">
            <w:pPr>
              <w:jc w:val="right"/>
            </w:pPr>
            <w:r>
              <w:t>36 964</w:t>
            </w:r>
          </w:p>
        </w:tc>
        <w:tc>
          <w:tcPr>
            <w:tcW w:w="1440" w:type="dxa"/>
          </w:tcPr>
          <w:p w:rsidR="00B72850" w:rsidRPr="00D92510" w:rsidRDefault="00B72850" w:rsidP="00D92510">
            <w:pPr>
              <w:jc w:val="right"/>
            </w:pPr>
            <w:r>
              <w:t>13,0882%</w:t>
            </w:r>
          </w:p>
        </w:tc>
      </w:tr>
      <w:tr w:rsidR="00B72850" w:rsidRPr="00CB0198" w:rsidTr="001E633D">
        <w:tc>
          <w:tcPr>
            <w:tcW w:w="0" w:type="auto"/>
            <w:tcBorders>
              <w:left w:val="nil"/>
              <w:right w:val="nil"/>
            </w:tcBorders>
          </w:tcPr>
          <w:p w:rsidR="00B72850" w:rsidRPr="001E633D" w:rsidRDefault="00B72850" w:rsidP="001E63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left w:val="nil"/>
              <w:right w:val="nil"/>
            </w:tcBorders>
          </w:tcPr>
          <w:p w:rsidR="00B72850" w:rsidRPr="00D92510" w:rsidRDefault="00B72850" w:rsidP="001E633D">
            <w:pPr>
              <w:jc w:val="both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B72850" w:rsidRPr="00D92510" w:rsidRDefault="00B72850" w:rsidP="001E633D">
            <w:pPr>
              <w:jc w:val="both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B72850" w:rsidRPr="00D92510" w:rsidRDefault="00B72850" w:rsidP="001E633D">
            <w:pPr>
              <w:jc w:val="both"/>
            </w:pPr>
          </w:p>
        </w:tc>
      </w:tr>
      <w:tr w:rsidR="00B72850" w:rsidRPr="00CB0198" w:rsidTr="001E633D">
        <w:tc>
          <w:tcPr>
            <w:tcW w:w="5148" w:type="dxa"/>
            <w:gridSpan w:val="2"/>
          </w:tcPr>
          <w:p w:rsidR="00B72850" w:rsidRPr="00CB0198" w:rsidRDefault="00B72850" w:rsidP="001E633D">
            <w:pPr>
              <w:jc w:val="both"/>
            </w:pPr>
            <w:r w:rsidRPr="00CB0198">
              <w:t>ПРОТИВ ВСЕХ КАНДИДАТОВ</w:t>
            </w:r>
          </w:p>
        </w:tc>
        <w:tc>
          <w:tcPr>
            <w:tcW w:w="2520" w:type="dxa"/>
            <w:tcBorders>
              <w:right w:val="nil"/>
            </w:tcBorders>
          </w:tcPr>
          <w:p w:rsidR="00B72850" w:rsidRPr="00D92510" w:rsidRDefault="00B72850" w:rsidP="001E633D">
            <w:pPr>
              <w:jc w:val="right"/>
            </w:pPr>
            <w:r w:rsidRPr="00D92510"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:rsidR="00B72850" w:rsidRPr="00D92510" w:rsidRDefault="00B72850" w:rsidP="001E633D">
            <w:pPr>
              <w:jc w:val="right"/>
            </w:pPr>
            <w:r w:rsidRPr="00D92510">
              <w:t>0,0000%</w:t>
            </w:r>
          </w:p>
        </w:tc>
      </w:tr>
      <w:tr w:rsidR="00B72850" w:rsidRPr="00CB0198" w:rsidTr="001E633D">
        <w:tc>
          <w:tcPr>
            <w:tcW w:w="5148" w:type="dxa"/>
            <w:gridSpan w:val="2"/>
          </w:tcPr>
          <w:p w:rsidR="00B72850" w:rsidRPr="00CB0198" w:rsidRDefault="00B72850" w:rsidP="001E633D">
            <w:pPr>
              <w:jc w:val="both"/>
            </w:pPr>
            <w:r w:rsidRPr="00CB0198">
              <w:t>ВОЗДЕРЖАЛСЯ ПО ВСЕМ КАНДИДАТАМ</w:t>
            </w:r>
          </w:p>
        </w:tc>
        <w:tc>
          <w:tcPr>
            <w:tcW w:w="2520" w:type="dxa"/>
            <w:tcBorders>
              <w:right w:val="nil"/>
            </w:tcBorders>
          </w:tcPr>
          <w:p w:rsidR="00B72850" w:rsidRPr="00D92510" w:rsidRDefault="00B72850" w:rsidP="001E633D">
            <w:pPr>
              <w:jc w:val="right"/>
            </w:pPr>
            <w:r w:rsidRPr="00D92510"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:rsidR="00B72850" w:rsidRPr="00D92510" w:rsidRDefault="00B72850" w:rsidP="001E633D">
            <w:pPr>
              <w:jc w:val="right"/>
            </w:pPr>
            <w:r w:rsidRPr="00D92510">
              <w:t>0,0000%</w:t>
            </w:r>
          </w:p>
        </w:tc>
      </w:tr>
    </w:tbl>
    <w:p w:rsidR="00B72850" w:rsidRDefault="00B72850" w:rsidP="00105E64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 w:rsidRPr="00DA30D9">
        <w:rPr>
          <w:sz w:val="28"/>
          <w:szCs w:val="28"/>
        </w:rPr>
        <w:t xml:space="preserve">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</w:p>
    <w:p w:rsidR="00B72850" w:rsidRPr="008D7A04" w:rsidRDefault="00B72850" w:rsidP="00CB0198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CB0198" w:rsidRDefault="00B72850" w:rsidP="00CB0198">
      <w:pPr>
        <w:pStyle w:val="BodyTextIndent"/>
        <w:spacing w:after="0"/>
        <w:ind w:left="0" w:firstLine="709"/>
        <w:jc w:val="both"/>
        <w:rPr>
          <w:i/>
          <w:sz w:val="28"/>
          <w:szCs w:val="28"/>
        </w:rPr>
      </w:pPr>
      <w:r w:rsidRPr="00CB0198">
        <w:rPr>
          <w:i/>
          <w:sz w:val="28"/>
          <w:szCs w:val="28"/>
        </w:rPr>
        <w:t>«Избрать в Совет директоров Общества:</w:t>
      </w:r>
    </w:p>
    <w:p w:rsidR="00B72850" w:rsidRPr="00D92510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Дмитриев Евгений Анатольевич;</w:t>
      </w:r>
    </w:p>
    <w:p w:rsidR="00B72850" w:rsidRPr="00D92510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Селезнев Дмитрий Геннадьевич;</w:t>
      </w:r>
    </w:p>
    <w:p w:rsidR="00B72850" w:rsidRPr="00D92510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Прохорова Ольга Владимировна;</w:t>
      </w:r>
    </w:p>
    <w:p w:rsidR="00B72850" w:rsidRPr="00D92510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Сидоров Игорь Андреевич;</w:t>
      </w:r>
    </w:p>
    <w:p w:rsidR="00B72850" w:rsidRPr="00D92510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D92510">
        <w:rPr>
          <w:i/>
          <w:sz w:val="28"/>
          <w:szCs w:val="28"/>
        </w:rPr>
        <w:t>Королев Дмитрий Александрович;</w:t>
      </w:r>
    </w:p>
    <w:p w:rsidR="00B72850" w:rsidRPr="00E546E6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E546E6">
        <w:rPr>
          <w:i/>
          <w:sz w:val="28"/>
          <w:szCs w:val="28"/>
        </w:rPr>
        <w:t>Галушкин Александр Сергеевич;</w:t>
      </w:r>
    </w:p>
    <w:p w:rsidR="00B72850" w:rsidRPr="00E546E6" w:rsidRDefault="00B72850" w:rsidP="00CB0198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hanging="208"/>
        <w:jc w:val="both"/>
        <w:rPr>
          <w:i/>
          <w:sz w:val="28"/>
          <w:szCs w:val="28"/>
        </w:rPr>
      </w:pPr>
      <w:r w:rsidRPr="00E546E6">
        <w:rPr>
          <w:i/>
          <w:sz w:val="28"/>
          <w:szCs w:val="28"/>
        </w:rPr>
        <w:t>Ермакова Людмила Евгеньевна».</w:t>
      </w:r>
    </w:p>
    <w:p w:rsidR="00B72850" w:rsidRDefault="00B72850" w:rsidP="00AD3617">
      <w:pPr>
        <w:ind w:firstLine="709"/>
        <w:jc w:val="both"/>
        <w:rPr>
          <w:b/>
          <w:sz w:val="28"/>
          <w:szCs w:val="28"/>
        </w:rPr>
      </w:pPr>
    </w:p>
    <w:p w:rsidR="00B72850" w:rsidRDefault="00B72850" w:rsidP="00CB01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7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015"/>
        <w:gridCol w:w="2160"/>
        <w:gridCol w:w="1440"/>
        <w:gridCol w:w="1984"/>
        <w:gridCol w:w="1109"/>
      </w:tblGrid>
      <w:tr w:rsidR="00B72850" w:rsidRPr="00CB0198" w:rsidTr="001E633D">
        <w:tc>
          <w:tcPr>
            <w:tcW w:w="513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№</w:t>
            </w:r>
          </w:p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п/п</w:t>
            </w:r>
          </w:p>
        </w:tc>
        <w:tc>
          <w:tcPr>
            <w:tcW w:w="3015" w:type="dxa"/>
          </w:tcPr>
          <w:p w:rsidR="00B72850" w:rsidRPr="001E633D" w:rsidRDefault="00B72850" w:rsidP="001E633D">
            <w:pPr>
              <w:jc w:val="center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Ф.И.О.</w:t>
            </w:r>
          </w:p>
          <w:p w:rsidR="00B72850" w:rsidRPr="001E633D" w:rsidRDefault="00B72850" w:rsidP="001E633D">
            <w:pPr>
              <w:jc w:val="center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кандидата</w:t>
            </w:r>
          </w:p>
        </w:tc>
        <w:tc>
          <w:tcPr>
            <w:tcW w:w="2160" w:type="dxa"/>
          </w:tcPr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 xml:space="preserve">Число </w:t>
            </w:r>
          </w:p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 xml:space="preserve">голосов, </w:t>
            </w:r>
          </w:p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>поданных</w:t>
            </w:r>
          </w:p>
          <w:p w:rsidR="00B72850" w:rsidRPr="001E633D" w:rsidRDefault="00B72850" w:rsidP="001E633D">
            <w:pPr>
              <w:jc w:val="center"/>
              <w:rPr>
                <w:b/>
                <w:sz w:val="20"/>
                <w:szCs w:val="20"/>
              </w:rPr>
            </w:pPr>
            <w:r w:rsidRPr="001E633D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1440" w:type="dxa"/>
          </w:tcPr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 xml:space="preserve">Число </w:t>
            </w:r>
          </w:p>
          <w:p w:rsidR="00B72850" w:rsidRPr="001E633D" w:rsidRDefault="00B72850" w:rsidP="001E633D">
            <w:pPr>
              <w:jc w:val="center"/>
              <w:rPr>
                <w:b/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>голосов, поданных</w:t>
            </w:r>
            <w:r w:rsidRPr="001E633D">
              <w:rPr>
                <w:b/>
                <w:sz w:val="18"/>
                <w:szCs w:val="18"/>
              </w:rPr>
              <w:t xml:space="preserve"> </w:t>
            </w:r>
          </w:p>
          <w:p w:rsidR="00B72850" w:rsidRPr="001E633D" w:rsidRDefault="00B72850" w:rsidP="001E633D">
            <w:pPr>
              <w:jc w:val="center"/>
            </w:pPr>
            <w:r w:rsidRPr="001E633D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1984" w:type="dxa"/>
          </w:tcPr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>Число</w:t>
            </w:r>
          </w:p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>голосов</w:t>
            </w:r>
          </w:p>
          <w:p w:rsidR="00B72850" w:rsidRPr="001E633D" w:rsidRDefault="00B72850" w:rsidP="001E633D">
            <w:pPr>
              <w:jc w:val="center"/>
              <w:rPr>
                <w:sz w:val="20"/>
                <w:szCs w:val="20"/>
              </w:rPr>
            </w:pPr>
            <w:r w:rsidRPr="001E633D">
              <w:rPr>
                <w:b/>
                <w:sz w:val="20"/>
                <w:szCs w:val="20"/>
              </w:rPr>
              <w:t>«ВОЗДЕРЖАЛСЯ»</w:t>
            </w:r>
          </w:p>
          <w:p w:rsidR="00B72850" w:rsidRPr="001E633D" w:rsidRDefault="00B72850" w:rsidP="001E633D">
            <w:pPr>
              <w:jc w:val="center"/>
              <w:rPr>
                <w:sz w:val="18"/>
                <w:szCs w:val="18"/>
              </w:rPr>
            </w:pPr>
            <w:r w:rsidRPr="001E633D">
              <w:rPr>
                <w:sz w:val="18"/>
                <w:szCs w:val="18"/>
              </w:rPr>
              <w:t>при голосовании</w:t>
            </w:r>
          </w:p>
        </w:tc>
        <w:tc>
          <w:tcPr>
            <w:tcW w:w="1109" w:type="dxa"/>
          </w:tcPr>
          <w:p w:rsidR="00B72850" w:rsidRPr="001E633D" w:rsidRDefault="00B72850" w:rsidP="001E633D">
            <w:pPr>
              <w:jc w:val="center"/>
              <w:rPr>
                <w:sz w:val="16"/>
                <w:szCs w:val="16"/>
              </w:rPr>
            </w:pPr>
            <w:r w:rsidRPr="001E633D">
              <w:rPr>
                <w:sz w:val="16"/>
                <w:szCs w:val="16"/>
              </w:rPr>
              <w:t>Число</w:t>
            </w:r>
          </w:p>
          <w:p w:rsidR="00B72850" w:rsidRPr="001E633D" w:rsidRDefault="00B72850" w:rsidP="001E633D">
            <w:pPr>
              <w:jc w:val="center"/>
              <w:rPr>
                <w:sz w:val="16"/>
                <w:szCs w:val="16"/>
              </w:rPr>
            </w:pPr>
            <w:r w:rsidRPr="001E633D">
              <w:rPr>
                <w:sz w:val="16"/>
                <w:szCs w:val="16"/>
              </w:rPr>
              <w:t>голосов по</w:t>
            </w:r>
          </w:p>
          <w:p w:rsidR="00B72850" w:rsidRPr="001E633D" w:rsidRDefault="00B72850" w:rsidP="001E633D">
            <w:pPr>
              <w:jc w:val="center"/>
              <w:rPr>
                <w:sz w:val="16"/>
                <w:szCs w:val="16"/>
              </w:rPr>
            </w:pPr>
            <w:r w:rsidRPr="001E633D">
              <w:rPr>
                <w:sz w:val="16"/>
                <w:szCs w:val="16"/>
              </w:rPr>
              <w:t>бюллетеням,</w:t>
            </w:r>
          </w:p>
          <w:p w:rsidR="00B72850" w:rsidRPr="001E633D" w:rsidRDefault="00B72850" w:rsidP="001E633D">
            <w:pPr>
              <w:jc w:val="center"/>
              <w:rPr>
                <w:sz w:val="16"/>
                <w:szCs w:val="16"/>
              </w:rPr>
            </w:pPr>
            <w:r w:rsidRPr="001E633D">
              <w:rPr>
                <w:sz w:val="16"/>
                <w:szCs w:val="16"/>
              </w:rPr>
              <w:t>признанным</w:t>
            </w:r>
          </w:p>
          <w:p w:rsidR="00B72850" w:rsidRPr="001E633D" w:rsidRDefault="00B72850" w:rsidP="001E633D">
            <w:pPr>
              <w:jc w:val="center"/>
              <w:rPr>
                <w:sz w:val="16"/>
                <w:szCs w:val="16"/>
              </w:rPr>
            </w:pPr>
            <w:r w:rsidRPr="001E633D">
              <w:rPr>
                <w:sz w:val="16"/>
                <w:szCs w:val="16"/>
              </w:rPr>
              <w:t>недействительными по</w:t>
            </w:r>
          </w:p>
          <w:p w:rsidR="00B72850" w:rsidRPr="001E633D" w:rsidRDefault="00B72850" w:rsidP="001E633D">
            <w:pPr>
              <w:jc w:val="center"/>
            </w:pPr>
            <w:r w:rsidRPr="001E633D">
              <w:rPr>
                <w:sz w:val="16"/>
                <w:szCs w:val="16"/>
              </w:rPr>
              <w:t>кандидату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1</w:t>
            </w:r>
          </w:p>
        </w:tc>
        <w:tc>
          <w:tcPr>
            <w:tcW w:w="3015" w:type="dxa"/>
          </w:tcPr>
          <w:p w:rsidR="00B72850" w:rsidRPr="001E633D" w:rsidRDefault="00B72850" w:rsidP="005A2A0C">
            <w:pPr>
              <w:rPr>
                <w:b/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Лебедева Полина Михайловна</w:t>
            </w:r>
          </w:p>
        </w:tc>
        <w:tc>
          <w:tcPr>
            <w:tcW w:w="2160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 xml:space="preserve">  29 375      100,0000 %</w:t>
            </w:r>
          </w:p>
        </w:tc>
        <w:tc>
          <w:tcPr>
            <w:tcW w:w="1440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984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2</w:t>
            </w:r>
          </w:p>
        </w:tc>
        <w:tc>
          <w:tcPr>
            <w:tcW w:w="3015" w:type="dxa"/>
          </w:tcPr>
          <w:p w:rsidR="00B72850" w:rsidRPr="001E633D" w:rsidRDefault="00B72850" w:rsidP="001E633D">
            <w:pPr>
              <w:jc w:val="both"/>
              <w:rPr>
                <w:b/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Андреев Максим Викторович</w:t>
            </w:r>
          </w:p>
        </w:tc>
        <w:tc>
          <w:tcPr>
            <w:tcW w:w="2160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 xml:space="preserve">  29 375      100,0000 %</w:t>
            </w:r>
          </w:p>
        </w:tc>
        <w:tc>
          <w:tcPr>
            <w:tcW w:w="1440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</w:tr>
      <w:tr w:rsidR="00B72850" w:rsidTr="001E633D">
        <w:tc>
          <w:tcPr>
            <w:tcW w:w="513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3</w:t>
            </w:r>
          </w:p>
        </w:tc>
        <w:tc>
          <w:tcPr>
            <w:tcW w:w="3015" w:type="dxa"/>
          </w:tcPr>
          <w:p w:rsidR="00B72850" w:rsidRPr="001E633D" w:rsidRDefault="00B72850" w:rsidP="001E633D">
            <w:pPr>
              <w:jc w:val="both"/>
              <w:rPr>
                <w:b/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Скоромникова Юлия Юрьевна</w:t>
            </w:r>
          </w:p>
        </w:tc>
        <w:tc>
          <w:tcPr>
            <w:tcW w:w="2160" w:type="dxa"/>
          </w:tcPr>
          <w:p w:rsidR="00B72850" w:rsidRPr="001E633D" w:rsidRDefault="00B72850" w:rsidP="001E633D">
            <w:pPr>
              <w:jc w:val="both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 xml:space="preserve">  29 375      100,0000 %</w:t>
            </w:r>
          </w:p>
        </w:tc>
        <w:tc>
          <w:tcPr>
            <w:tcW w:w="1440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B72850" w:rsidRPr="001E633D" w:rsidRDefault="00B72850" w:rsidP="001E633D">
            <w:pPr>
              <w:jc w:val="right"/>
              <w:rPr>
                <w:sz w:val="20"/>
                <w:szCs w:val="20"/>
              </w:rPr>
            </w:pPr>
            <w:r w:rsidRPr="001E633D">
              <w:rPr>
                <w:sz w:val="20"/>
                <w:szCs w:val="20"/>
              </w:rPr>
              <w:t>0</w:t>
            </w:r>
          </w:p>
        </w:tc>
      </w:tr>
    </w:tbl>
    <w:p w:rsidR="00B72850" w:rsidRDefault="00B72850" w:rsidP="00105E64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 w:rsidRPr="00DA30D9">
        <w:rPr>
          <w:sz w:val="28"/>
          <w:szCs w:val="28"/>
        </w:rPr>
        <w:t xml:space="preserve">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105E64">
      <w:pPr>
        <w:pStyle w:val="Normal10"/>
        <w:ind w:firstLine="720"/>
        <w:rPr>
          <w:sz w:val="28"/>
          <w:szCs w:val="28"/>
          <w:u w:val="single"/>
        </w:rPr>
      </w:pPr>
    </w:p>
    <w:p w:rsidR="00B72850" w:rsidRPr="008D7A04" w:rsidRDefault="00B72850" w:rsidP="00105E64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105E64" w:rsidRDefault="00B72850" w:rsidP="00105E64">
      <w:pPr>
        <w:pStyle w:val="BodyTextIndent"/>
        <w:spacing w:after="0"/>
        <w:ind w:left="0" w:firstLine="709"/>
        <w:jc w:val="both"/>
        <w:rPr>
          <w:i/>
          <w:sz w:val="28"/>
          <w:szCs w:val="28"/>
        </w:rPr>
      </w:pPr>
      <w:r w:rsidRPr="00105E64">
        <w:rPr>
          <w:i/>
          <w:sz w:val="28"/>
          <w:szCs w:val="28"/>
        </w:rPr>
        <w:t>«Избрать ревизионную комиссию Общества в следующем составе:</w:t>
      </w:r>
    </w:p>
    <w:p w:rsidR="00B72850" w:rsidRPr="00105E64" w:rsidRDefault="00B72850" w:rsidP="00105E64">
      <w:pPr>
        <w:numPr>
          <w:ilvl w:val="0"/>
          <w:numId w:val="15"/>
        </w:numPr>
        <w:tabs>
          <w:tab w:val="num" w:pos="1069"/>
        </w:tabs>
        <w:ind w:hanging="201"/>
        <w:jc w:val="both"/>
        <w:rPr>
          <w:i/>
          <w:sz w:val="28"/>
          <w:szCs w:val="28"/>
        </w:rPr>
      </w:pPr>
      <w:r w:rsidRPr="00105E64">
        <w:rPr>
          <w:i/>
          <w:sz w:val="28"/>
          <w:szCs w:val="28"/>
        </w:rPr>
        <w:t>Лебедева Полина Михайловна;</w:t>
      </w:r>
    </w:p>
    <w:p w:rsidR="00B72850" w:rsidRPr="00105E64" w:rsidRDefault="00B72850" w:rsidP="00105E64">
      <w:pPr>
        <w:numPr>
          <w:ilvl w:val="0"/>
          <w:numId w:val="15"/>
        </w:numPr>
        <w:tabs>
          <w:tab w:val="num" w:pos="1069"/>
        </w:tabs>
        <w:ind w:hanging="201"/>
        <w:jc w:val="both"/>
        <w:rPr>
          <w:i/>
          <w:sz w:val="28"/>
          <w:szCs w:val="28"/>
        </w:rPr>
      </w:pPr>
      <w:r w:rsidRPr="00105E64">
        <w:rPr>
          <w:i/>
          <w:sz w:val="28"/>
          <w:szCs w:val="28"/>
        </w:rPr>
        <w:t>Андреев Максим Викторович;</w:t>
      </w:r>
    </w:p>
    <w:p w:rsidR="00B72850" w:rsidRPr="00105E64" w:rsidRDefault="00B72850" w:rsidP="00105E64">
      <w:pPr>
        <w:numPr>
          <w:ilvl w:val="0"/>
          <w:numId w:val="15"/>
        </w:numPr>
        <w:tabs>
          <w:tab w:val="num" w:pos="1069"/>
        </w:tabs>
        <w:ind w:hanging="201"/>
        <w:jc w:val="both"/>
        <w:rPr>
          <w:i/>
          <w:sz w:val="28"/>
          <w:szCs w:val="28"/>
        </w:rPr>
      </w:pPr>
      <w:r w:rsidRPr="00105E64">
        <w:rPr>
          <w:i/>
          <w:sz w:val="28"/>
          <w:szCs w:val="28"/>
        </w:rPr>
        <w:t>Скоромникова Юлия Юрьевна».</w:t>
      </w:r>
    </w:p>
    <w:p w:rsidR="00B72850" w:rsidRDefault="00B72850" w:rsidP="004A46C3">
      <w:pPr>
        <w:ind w:firstLine="709"/>
        <w:jc w:val="both"/>
        <w:rPr>
          <w:b/>
          <w:sz w:val="28"/>
          <w:szCs w:val="28"/>
        </w:rPr>
      </w:pPr>
    </w:p>
    <w:p w:rsidR="00B72850" w:rsidRDefault="00B72850" w:rsidP="00105E64">
      <w:pPr>
        <w:ind w:firstLine="709"/>
        <w:jc w:val="both"/>
        <w:rPr>
          <w:b/>
          <w:sz w:val="28"/>
          <w:szCs w:val="28"/>
        </w:rPr>
        <w:sectPr w:rsidR="00B72850" w:rsidSect="002A7EC1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72850" w:rsidRDefault="00B72850" w:rsidP="00105E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голосования п</w:t>
      </w:r>
      <w:r w:rsidRPr="001303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8 </w:t>
      </w:r>
      <w:r w:rsidRPr="00130325">
        <w:rPr>
          <w:b/>
          <w:sz w:val="28"/>
          <w:szCs w:val="28"/>
        </w:rPr>
        <w:t>вопросу повестки дня:</w:t>
      </w:r>
    </w:p>
    <w:tbl>
      <w:tblPr>
        <w:tblW w:w="9288" w:type="dxa"/>
        <w:tblLayout w:type="fixed"/>
        <w:tblLook w:val="01E0"/>
      </w:tblPr>
      <w:tblGrid>
        <w:gridCol w:w="828"/>
        <w:gridCol w:w="2541"/>
        <w:gridCol w:w="2859"/>
        <w:gridCol w:w="3060"/>
      </w:tblGrid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453DB7">
              <w:rPr>
                <w:sz w:val="28"/>
                <w:szCs w:val="28"/>
              </w:rPr>
              <w:tab/>
            </w: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«ЗА»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29 4</w:t>
            </w:r>
            <w:r>
              <w:t>31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>
              <w:t>100,0000</w:t>
            </w:r>
            <w:r w:rsidRPr="0007404E">
              <w:t>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«ПРОТИВ»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  <w:tr w:rsidR="00B72850" w:rsidRPr="0007404E" w:rsidTr="00913C4F">
        <w:trPr>
          <w:cantSplit/>
        </w:trPr>
        <w:tc>
          <w:tcPr>
            <w:tcW w:w="828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B72850" w:rsidRPr="00EA2EA8" w:rsidRDefault="00B72850" w:rsidP="00913C4F">
            <w:pPr>
              <w:pStyle w:val="Normal14"/>
              <w:keepNext/>
              <w:rPr>
                <w:sz w:val="26"/>
                <w:szCs w:val="26"/>
              </w:rPr>
            </w:pPr>
            <w:r w:rsidRPr="00EA2EA8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2859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</w:t>
            </w:r>
          </w:p>
        </w:tc>
        <w:tc>
          <w:tcPr>
            <w:tcW w:w="3060" w:type="dxa"/>
          </w:tcPr>
          <w:p w:rsidR="00B72850" w:rsidRPr="0007404E" w:rsidRDefault="00B72850" w:rsidP="00913C4F">
            <w:pPr>
              <w:pStyle w:val="Normal14"/>
              <w:keepNext/>
              <w:jc w:val="right"/>
            </w:pPr>
            <w:r w:rsidRPr="0007404E">
              <w:t>0,0000%</w:t>
            </w:r>
          </w:p>
        </w:tc>
      </w:tr>
    </w:tbl>
    <w:p w:rsidR="00B72850" w:rsidRDefault="00B72850" w:rsidP="00105E64">
      <w:pPr>
        <w:ind w:firstLine="709"/>
        <w:jc w:val="both"/>
        <w:rPr>
          <w:sz w:val="28"/>
          <w:szCs w:val="28"/>
        </w:rPr>
      </w:pPr>
      <w:r w:rsidRPr="00DA30D9">
        <w:rPr>
          <w:sz w:val="28"/>
          <w:szCs w:val="28"/>
        </w:rPr>
        <w:t>Число голосов по вопросу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</w:t>
      </w:r>
      <w:r w:rsidRPr="00DA30D9">
        <w:rPr>
          <w:sz w:val="28"/>
          <w:szCs w:val="28"/>
        </w:rPr>
        <w:t xml:space="preserve"> повестки дня, которые не подсчитывались в связи с признанием бюллетеней</w:t>
      </w:r>
      <w:r w:rsidRPr="00DA30D9">
        <w:rPr>
          <w:sz w:val="28"/>
          <w:szCs w:val="28"/>
          <w:lang w:val="en-US"/>
        </w:rPr>
        <w:t> </w:t>
      </w:r>
      <w:r w:rsidRPr="00DA30D9">
        <w:rPr>
          <w:sz w:val="28"/>
          <w:szCs w:val="28"/>
        </w:rPr>
        <w:t>№</w:t>
      </w:r>
      <w:r w:rsidRPr="00DA30D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 w:rsidRPr="00DA30D9">
        <w:rPr>
          <w:sz w:val="28"/>
          <w:szCs w:val="28"/>
        </w:rPr>
        <w:t xml:space="preserve"> (в том числе в части голосования по соответствующему вопросу) недействительными, или по иным основаниям, предусмотренным действующим законодательством, составило:  </w:t>
      </w:r>
      <w:r>
        <w:rPr>
          <w:sz w:val="28"/>
          <w:szCs w:val="28"/>
        </w:rPr>
        <w:t>0</w:t>
      </w:r>
      <w:r w:rsidRPr="00DA30D9">
        <w:rPr>
          <w:sz w:val="28"/>
          <w:szCs w:val="28"/>
        </w:rPr>
        <w:t xml:space="preserve"> (0,00</w:t>
      </w:r>
      <w:r>
        <w:rPr>
          <w:sz w:val="28"/>
          <w:szCs w:val="28"/>
        </w:rPr>
        <w:t>00</w:t>
      </w:r>
      <w:r w:rsidRPr="00DA30D9">
        <w:rPr>
          <w:sz w:val="28"/>
          <w:szCs w:val="28"/>
        </w:rPr>
        <w:t>%).</w:t>
      </w:r>
    </w:p>
    <w:p w:rsidR="00B72850" w:rsidRDefault="00B72850" w:rsidP="004A46C3">
      <w:pPr>
        <w:ind w:firstLine="709"/>
        <w:jc w:val="both"/>
        <w:rPr>
          <w:b/>
          <w:sz w:val="28"/>
          <w:szCs w:val="28"/>
        </w:rPr>
      </w:pPr>
    </w:p>
    <w:p w:rsidR="00B72850" w:rsidRPr="008D7A04" w:rsidRDefault="00B72850" w:rsidP="00105E64">
      <w:pPr>
        <w:pStyle w:val="Normal10"/>
        <w:ind w:firstLine="720"/>
        <w:rPr>
          <w:sz w:val="28"/>
          <w:szCs w:val="28"/>
          <w:u w:val="single"/>
        </w:rPr>
      </w:pPr>
      <w:r w:rsidRPr="00BF35CD">
        <w:rPr>
          <w:sz w:val="28"/>
          <w:szCs w:val="28"/>
          <w:u w:val="single"/>
        </w:rPr>
        <w:t>Собрание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приняло</w:t>
      </w:r>
      <w:r w:rsidRPr="008D7A04">
        <w:rPr>
          <w:sz w:val="28"/>
          <w:szCs w:val="28"/>
          <w:u w:val="single"/>
        </w:rPr>
        <w:t xml:space="preserve"> </w:t>
      </w:r>
      <w:r w:rsidRPr="00BF35CD">
        <w:rPr>
          <w:sz w:val="28"/>
          <w:szCs w:val="28"/>
          <w:u w:val="single"/>
        </w:rPr>
        <w:t>решение</w:t>
      </w:r>
      <w:r w:rsidRPr="008D7A04">
        <w:rPr>
          <w:sz w:val="28"/>
          <w:szCs w:val="28"/>
          <w:u w:val="single"/>
        </w:rPr>
        <w:t>:</w:t>
      </w:r>
    </w:p>
    <w:p w:rsidR="00B72850" w:rsidRPr="00105E64" w:rsidRDefault="00B72850" w:rsidP="00BA378D">
      <w:pPr>
        <w:ind w:firstLine="720"/>
        <w:jc w:val="both"/>
        <w:rPr>
          <w:i/>
          <w:sz w:val="28"/>
          <w:szCs w:val="28"/>
        </w:rPr>
      </w:pPr>
      <w:r w:rsidRPr="00105E64">
        <w:rPr>
          <w:i/>
          <w:sz w:val="28"/>
          <w:szCs w:val="28"/>
        </w:rPr>
        <w:t>«Утвердить аудитором Общества по проверке бухгалтерской (финансовой) отчетности за 2016 год ООО «Аудит-НТ»».</w:t>
      </w:r>
    </w:p>
    <w:p w:rsidR="00B72850" w:rsidRPr="00130325" w:rsidRDefault="00B72850" w:rsidP="00FA25D8">
      <w:pPr>
        <w:ind w:firstLine="709"/>
        <w:jc w:val="both"/>
        <w:rPr>
          <w:sz w:val="28"/>
          <w:szCs w:val="28"/>
        </w:rPr>
      </w:pPr>
    </w:p>
    <w:p w:rsidR="00B72850" w:rsidRPr="003E4E99" w:rsidRDefault="00B72850" w:rsidP="001C1719">
      <w:pPr>
        <w:ind w:firstLine="720"/>
        <w:jc w:val="both"/>
        <w:rPr>
          <w:sz w:val="28"/>
          <w:szCs w:val="28"/>
        </w:rPr>
      </w:pPr>
      <w:r w:rsidRPr="003E4E99">
        <w:rPr>
          <w:sz w:val="28"/>
          <w:szCs w:val="28"/>
        </w:rPr>
        <w:t xml:space="preserve">Дата составления </w:t>
      </w:r>
      <w:r>
        <w:rPr>
          <w:sz w:val="28"/>
          <w:szCs w:val="28"/>
        </w:rPr>
        <w:t>отчета: 16 июня 2016</w:t>
      </w:r>
      <w:r w:rsidRPr="0085743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57430">
        <w:rPr>
          <w:sz w:val="28"/>
          <w:szCs w:val="28"/>
        </w:rPr>
        <w:t>.</w:t>
      </w:r>
    </w:p>
    <w:p w:rsidR="00B72850" w:rsidRPr="003E4E99" w:rsidRDefault="00B72850" w:rsidP="00FA25D8">
      <w:pPr>
        <w:jc w:val="both"/>
        <w:rPr>
          <w:b/>
          <w:sz w:val="28"/>
          <w:szCs w:val="28"/>
        </w:rPr>
      </w:pPr>
    </w:p>
    <w:p w:rsidR="00B72850" w:rsidRDefault="00B72850" w:rsidP="00FA25D8">
      <w:pPr>
        <w:jc w:val="both"/>
        <w:rPr>
          <w:b/>
          <w:sz w:val="28"/>
          <w:szCs w:val="28"/>
        </w:rPr>
      </w:pPr>
    </w:p>
    <w:p w:rsidR="00B72850" w:rsidRPr="003E4E99" w:rsidRDefault="00B72850" w:rsidP="00FA25D8">
      <w:pPr>
        <w:jc w:val="both"/>
        <w:rPr>
          <w:b/>
          <w:sz w:val="28"/>
          <w:szCs w:val="28"/>
        </w:rPr>
      </w:pPr>
    </w:p>
    <w:p w:rsidR="00B72850" w:rsidRPr="00AD5406" w:rsidRDefault="00B72850" w:rsidP="001C1719">
      <w:pPr>
        <w:ind w:firstLine="720"/>
        <w:jc w:val="both"/>
        <w:rPr>
          <w:b/>
          <w:sz w:val="28"/>
          <w:szCs w:val="28"/>
        </w:rPr>
      </w:pPr>
      <w:r w:rsidRPr="00867067">
        <w:rPr>
          <w:b/>
          <w:sz w:val="28"/>
          <w:szCs w:val="28"/>
        </w:rPr>
        <w:t xml:space="preserve">Председатель </w:t>
      </w:r>
      <w:r w:rsidRPr="00AD5406">
        <w:rPr>
          <w:b/>
          <w:sz w:val="28"/>
          <w:szCs w:val="28"/>
        </w:rPr>
        <w:t xml:space="preserve">Собрания                                                    </w:t>
      </w:r>
      <w:r>
        <w:rPr>
          <w:b/>
          <w:sz w:val="28"/>
          <w:szCs w:val="28"/>
        </w:rPr>
        <w:t>О</w:t>
      </w:r>
      <w:r w:rsidRPr="00AD54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В.</w:t>
      </w:r>
      <w:r w:rsidRPr="00AD5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Прохорова</w:t>
      </w:r>
      <w:r w:rsidRPr="00AD5406">
        <w:rPr>
          <w:b/>
          <w:sz w:val="28"/>
          <w:szCs w:val="28"/>
        </w:rPr>
        <w:t xml:space="preserve">                                </w:t>
      </w:r>
    </w:p>
    <w:p w:rsidR="00B72850" w:rsidRPr="00AD5406" w:rsidRDefault="00B72850" w:rsidP="001C1719">
      <w:pPr>
        <w:ind w:firstLine="720"/>
        <w:jc w:val="both"/>
        <w:rPr>
          <w:b/>
          <w:sz w:val="28"/>
          <w:szCs w:val="28"/>
        </w:rPr>
      </w:pPr>
    </w:p>
    <w:p w:rsidR="00B72850" w:rsidRPr="00AD5406" w:rsidRDefault="00B72850" w:rsidP="001C1719">
      <w:pPr>
        <w:ind w:firstLine="720"/>
        <w:jc w:val="both"/>
        <w:rPr>
          <w:b/>
          <w:sz w:val="28"/>
          <w:szCs w:val="28"/>
        </w:rPr>
      </w:pPr>
    </w:p>
    <w:p w:rsidR="00B72850" w:rsidRPr="00AD5406" w:rsidRDefault="00B72850" w:rsidP="001C1719">
      <w:pPr>
        <w:ind w:firstLine="720"/>
        <w:jc w:val="both"/>
        <w:rPr>
          <w:b/>
          <w:sz w:val="28"/>
          <w:szCs w:val="28"/>
        </w:rPr>
      </w:pPr>
      <w:r w:rsidRPr="00AD5406">
        <w:rPr>
          <w:b/>
          <w:sz w:val="28"/>
          <w:szCs w:val="28"/>
        </w:rPr>
        <w:t>Секретарь Собрания                                                          А.Е. Акименко</w:t>
      </w:r>
    </w:p>
    <w:p w:rsidR="00B72850" w:rsidRPr="00FA25D8" w:rsidRDefault="00B72850" w:rsidP="00FA25D8"/>
    <w:sectPr w:rsidR="00B72850" w:rsidRPr="00FA25D8" w:rsidSect="002A7EC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50" w:rsidRDefault="00B72850">
      <w:r>
        <w:separator/>
      </w:r>
    </w:p>
  </w:endnote>
  <w:endnote w:type="continuationSeparator" w:id="0">
    <w:p w:rsidR="00B72850" w:rsidRDefault="00B72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50" w:rsidRDefault="00B72850">
      <w:r>
        <w:separator/>
      </w:r>
    </w:p>
  </w:footnote>
  <w:footnote w:type="continuationSeparator" w:id="0">
    <w:p w:rsidR="00B72850" w:rsidRDefault="00B72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50" w:rsidRDefault="00B72850" w:rsidP="00124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850" w:rsidRDefault="00B72850" w:rsidP="002A7EC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50" w:rsidRDefault="00B72850" w:rsidP="00124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850" w:rsidRDefault="00B72850" w:rsidP="002A7EC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8DE"/>
    <w:multiLevelType w:val="hybridMultilevel"/>
    <w:tmpl w:val="68E82062"/>
    <w:lvl w:ilvl="0" w:tplc="1BC010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DCB5A6B"/>
    <w:multiLevelType w:val="hybridMultilevel"/>
    <w:tmpl w:val="EF2ACC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202977F2"/>
    <w:multiLevelType w:val="multilevel"/>
    <w:tmpl w:val="68E820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5A4513E"/>
    <w:multiLevelType w:val="multilevel"/>
    <w:tmpl w:val="FCA4E8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26BD4FAD"/>
    <w:multiLevelType w:val="hybridMultilevel"/>
    <w:tmpl w:val="E0EAFEA4"/>
    <w:lvl w:ilvl="0" w:tplc="B04868F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B717C"/>
    <w:multiLevelType w:val="hybridMultilevel"/>
    <w:tmpl w:val="ED78D58C"/>
    <w:lvl w:ilvl="0" w:tplc="B04868F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1A380A"/>
    <w:multiLevelType w:val="hybridMultilevel"/>
    <w:tmpl w:val="41887010"/>
    <w:lvl w:ilvl="0" w:tplc="B04868F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6D0B02"/>
    <w:multiLevelType w:val="hybridMultilevel"/>
    <w:tmpl w:val="FCA4E8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45021457"/>
    <w:multiLevelType w:val="multilevel"/>
    <w:tmpl w:val="B6F0C3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4AAF4E22"/>
    <w:multiLevelType w:val="multilevel"/>
    <w:tmpl w:val="C0E8F46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E75324"/>
    <w:multiLevelType w:val="hybridMultilevel"/>
    <w:tmpl w:val="A2E828DA"/>
    <w:lvl w:ilvl="0" w:tplc="B04868F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BBBE019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DC5059"/>
    <w:multiLevelType w:val="multilevel"/>
    <w:tmpl w:val="C0E8F46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136801"/>
    <w:multiLevelType w:val="multilevel"/>
    <w:tmpl w:val="ED78D58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0098A"/>
    <w:multiLevelType w:val="multilevel"/>
    <w:tmpl w:val="38AA3C3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7F905FE"/>
    <w:multiLevelType w:val="hybridMultilevel"/>
    <w:tmpl w:val="3FE48684"/>
    <w:lvl w:ilvl="0" w:tplc="1EDC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682F2FF3"/>
    <w:multiLevelType w:val="multilevel"/>
    <w:tmpl w:val="942269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9704294"/>
    <w:multiLevelType w:val="multilevel"/>
    <w:tmpl w:val="B6F0C3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6E6721D0"/>
    <w:multiLevelType w:val="hybridMultilevel"/>
    <w:tmpl w:val="B6F0C3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78D95E04"/>
    <w:multiLevelType w:val="hybridMultilevel"/>
    <w:tmpl w:val="35E29B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8"/>
  </w:num>
  <w:num w:numId="7">
    <w:abstractNumId w:val="1"/>
  </w:num>
  <w:num w:numId="8">
    <w:abstractNumId w:val="16"/>
  </w:num>
  <w:num w:numId="9">
    <w:abstractNumId w:val="18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formatting="1" w:enforcement="1" w:cryptProviderType="rsaFull" w:cryptAlgorithmClass="hash" w:cryptAlgorithmType="typeAny" w:cryptAlgorithmSid="4" w:cryptSpinCount="100000" w:hash="LGrluxsjh4swQU+jiAutR2vezfo=" w:salt="v204r4OkABWtS8NUR6jB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900"/>
    <w:rsid w:val="0003291F"/>
    <w:rsid w:val="00033F0A"/>
    <w:rsid w:val="0007129B"/>
    <w:rsid w:val="000712DC"/>
    <w:rsid w:val="0007404E"/>
    <w:rsid w:val="00087FE3"/>
    <w:rsid w:val="00094392"/>
    <w:rsid w:val="000A27B3"/>
    <w:rsid w:val="00105E64"/>
    <w:rsid w:val="00115F04"/>
    <w:rsid w:val="0012442E"/>
    <w:rsid w:val="00130325"/>
    <w:rsid w:val="00147AEC"/>
    <w:rsid w:val="00162E3F"/>
    <w:rsid w:val="00185B56"/>
    <w:rsid w:val="001B02C6"/>
    <w:rsid w:val="001C1719"/>
    <w:rsid w:val="001D1A14"/>
    <w:rsid w:val="001D4862"/>
    <w:rsid w:val="001E03D0"/>
    <w:rsid w:val="001E633D"/>
    <w:rsid w:val="001F2208"/>
    <w:rsid w:val="001F2C30"/>
    <w:rsid w:val="001F4664"/>
    <w:rsid w:val="00207FF5"/>
    <w:rsid w:val="0021470A"/>
    <w:rsid w:val="00226707"/>
    <w:rsid w:val="00256FFC"/>
    <w:rsid w:val="00257C83"/>
    <w:rsid w:val="00271FBB"/>
    <w:rsid w:val="002A2F3A"/>
    <w:rsid w:val="002A7EC1"/>
    <w:rsid w:val="002D0976"/>
    <w:rsid w:val="002D55E0"/>
    <w:rsid w:val="002E37A9"/>
    <w:rsid w:val="002E796E"/>
    <w:rsid w:val="0033094F"/>
    <w:rsid w:val="00334349"/>
    <w:rsid w:val="00365EB5"/>
    <w:rsid w:val="003737A5"/>
    <w:rsid w:val="00395E1F"/>
    <w:rsid w:val="00397FE8"/>
    <w:rsid w:val="003B4CE9"/>
    <w:rsid w:val="003C2E57"/>
    <w:rsid w:val="003D3C31"/>
    <w:rsid w:val="003E4E99"/>
    <w:rsid w:val="00404993"/>
    <w:rsid w:val="00405A79"/>
    <w:rsid w:val="004357F4"/>
    <w:rsid w:val="00444EC9"/>
    <w:rsid w:val="00453DB7"/>
    <w:rsid w:val="00494198"/>
    <w:rsid w:val="004A46C3"/>
    <w:rsid w:val="004B1746"/>
    <w:rsid w:val="004C4336"/>
    <w:rsid w:val="0050308D"/>
    <w:rsid w:val="00525613"/>
    <w:rsid w:val="00543900"/>
    <w:rsid w:val="0054639B"/>
    <w:rsid w:val="005660B7"/>
    <w:rsid w:val="00570AA1"/>
    <w:rsid w:val="0059421B"/>
    <w:rsid w:val="005A2A0C"/>
    <w:rsid w:val="005B424F"/>
    <w:rsid w:val="005E72E5"/>
    <w:rsid w:val="00620F3C"/>
    <w:rsid w:val="00666EBF"/>
    <w:rsid w:val="00673886"/>
    <w:rsid w:val="00676574"/>
    <w:rsid w:val="006F31FD"/>
    <w:rsid w:val="006F3DDF"/>
    <w:rsid w:val="0070077F"/>
    <w:rsid w:val="00701D86"/>
    <w:rsid w:val="00704810"/>
    <w:rsid w:val="0070792D"/>
    <w:rsid w:val="00725EFB"/>
    <w:rsid w:val="007333A4"/>
    <w:rsid w:val="0073436F"/>
    <w:rsid w:val="00745AAB"/>
    <w:rsid w:val="007542E7"/>
    <w:rsid w:val="0076609C"/>
    <w:rsid w:val="00786CF8"/>
    <w:rsid w:val="007A05DC"/>
    <w:rsid w:val="007A5D87"/>
    <w:rsid w:val="007C4927"/>
    <w:rsid w:val="007C7F70"/>
    <w:rsid w:val="007D3755"/>
    <w:rsid w:val="007D59B7"/>
    <w:rsid w:val="007E3D90"/>
    <w:rsid w:val="007F2992"/>
    <w:rsid w:val="00802323"/>
    <w:rsid w:val="00806897"/>
    <w:rsid w:val="00814253"/>
    <w:rsid w:val="00817CDD"/>
    <w:rsid w:val="00834E41"/>
    <w:rsid w:val="0085065A"/>
    <w:rsid w:val="0085317E"/>
    <w:rsid w:val="008560DF"/>
    <w:rsid w:val="00857430"/>
    <w:rsid w:val="00867067"/>
    <w:rsid w:val="00881EDD"/>
    <w:rsid w:val="008900FD"/>
    <w:rsid w:val="008A5E1D"/>
    <w:rsid w:val="008A5E93"/>
    <w:rsid w:val="008B644F"/>
    <w:rsid w:val="008C0A5C"/>
    <w:rsid w:val="008D7A04"/>
    <w:rsid w:val="008F18CF"/>
    <w:rsid w:val="00913C4F"/>
    <w:rsid w:val="009530E5"/>
    <w:rsid w:val="00963870"/>
    <w:rsid w:val="00965F10"/>
    <w:rsid w:val="00982CAD"/>
    <w:rsid w:val="009B33FA"/>
    <w:rsid w:val="009D18B0"/>
    <w:rsid w:val="009D2AD1"/>
    <w:rsid w:val="009E1618"/>
    <w:rsid w:val="00A07E57"/>
    <w:rsid w:val="00A30BDF"/>
    <w:rsid w:val="00A44ACB"/>
    <w:rsid w:val="00AA4395"/>
    <w:rsid w:val="00AD3617"/>
    <w:rsid w:val="00AD5406"/>
    <w:rsid w:val="00AE4E35"/>
    <w:rsid w:val="00AE6F18"/>
    <w:rsid w:val="00B15FAD"/>
    <w:rsid w:val="00B555B9"/>
    <w:rsid w:val="00B61847"/>
    <w:rsid w:val="00B66DD9"/>
    <w:rsid w:val="00B72850"/>
    <w:rsid w:val="00B91ED6"/>
    <w:rsid w:val="00BA378D"/>
    <w:rsid w:val="00BA640B"/>
    <w:rsid w:val="00BE4A07"/>
    <w:rsid w:val="00BF0E55"/>
    <w:rsid w:val="00BF35CD"/>
    <w:rsid w:val="00C07888"/>
    <w:rsid w:val="00C345A9"/>
    <w:rsid w:val="00C52591"/>
    <w:rsid w:val="00C673E5"/>
    <w:rsid w:val="00C92026"/>
    <w:rsid w:val="00CA1340"/>
    <w:rsid w:val="00CA295D"/>
    <w:rsid w:val="00CB0198"/>
    <w:rsid w:val="00CB75C1"/>
    <w:rsid w:val="00CE75AC"/>
    <w:rsid w:val="00CF34A1"/>
    <w:rsid w:val="00CF4B0B"/>
    <w:rsid w:val="00D05D8C"/>
    <w:rsid w:val="00D15B6D"/>
    <w:rsid w:val="00D242CC"/>
    <w:rsid w:val="00D24E41"/>
    <w:rsid w:val="00D64A26"/>
    <w:rsid w:val="00D72022"/>
    <w:rsid w:val="00D767DA"/>
    <w:rsid w:val="00D92510"/>
    <w:rsid w:val="00DA2F9C"/>
    <w:rsid w:val="00DA30D9"/>
    <w:rsid w:val="00DA41C8"/>
    <w:rsid w:val="00DB216A"/>
    <w:rsid w:val="00DC3593"/>
    <w:rsid w:val="00DD6E1E"/>
    <w:rsid w:val="00DF1903"/>
    <w:rsid w:val="00E02EFA"/>
    <w:rsid w:val="00E17D5B"/>
    <w:rsid w:val="00E21724"/>
    <w:rsid w:val="00E35F0D"/>
    <w:rsid w:val="00E50E44"/>
    <w:rsid w:val="00E546E6"/>
    <w:rsid w:val="00E652E3"/>
    <w:rsid w:val="00E736AE"/>
    <w:rsid w:val="00E8194F"/>
    <w:rsid w:val="00E86A16"/>
    <w:rsid w:val="00EA2EA8"/>
    <w:rsid w:val="00EC2F8F"/>
    <w:rsid w:val="00EE37DA"/>
    <w:rsid w:val="00EE62A5"/>
    <w:rsid w:val="00EE6703"/>
    <w:rsid w:val="00F26B06"/>
    <w:rsid w:val="00F31FE0"/>
    <w:rsid w:val="00F44F16"/>
    <w:rsid w:val="00F742B4"/>
    <w:rsid w:val="00F822DC"/>
    <w:rsid w:val="00FA25D8"/>
    <w:rsid w:val="00FA391F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43900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F18CF"/>
    <w:rPr>
      <w:rFonts w:cs="Times New Roman"/>
      <w:sz w:val="24"/>
      <w:szCs w:val="24"/>
    </w:rPr>
  </w:style>
  <w:style w:type="paragraph" w:customStyle="1" w:styleId="caaieiaie3">
    <w:name w:val="caaieiaie 3"/>
    <w:basedOn w:val="Normal"/>
    <w:next w:val="Normal"/>
    <w:uiPriority w:val="99"/>
    <w:rsid w:val="00543900"/>
    <w:pPr>
      <w:keepNext/>
      <w:tabs>
        <w:tab w:val="left" w:pos="-3686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5439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43900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543900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18CF"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439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18CF"/>
    <w:rPr>
      <w:rFonts w:cs="Times New Roman"/>
      <w:sz w:val="20"/>
      <w:szCs w:val="20"/>
    </w:rPr>
  </w:style>
  <w:style w:type="paragraph" w:customStyle="1" w:styleId="oaenoniinee">
    <w:name w:val="oaeno niinee"/>
    <w:basedOn w:val="Normal"/>
    <w:uiPriority w:val="99"/>
    <w:rsid w:val="0054390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8C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A7E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8C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A7EC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A25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_1"/>
    <w:uiPriority w:val="99"/>
    <w:rsid w:val="00FA25D8"/>
    <w:rPr>
      <w:sz w:val="24"/>
      <w:szCs w:val="24"/>
    </w:rPr>
  </w:style>
  <w:style w:type="paragraph" w:customStyle="1" w:styleId="Normal0">
    <w:name w:val="Normal_0"/>
    <w:uiPriority w:val="99"/>
    <w:rsid w:val="00FA25D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2E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37A5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62E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A27B3"/>
    <w:pPr>
      <w:ind w:firstLine="720"/>
    </w:pPr>
    <w:rPr>
      <w:rFonts w:ascii="Consultant" w:hAnsi="Consultant"/>
      <w:sz w:val="20"/>
      <w:szCs w:val="20"/>
    </w:rPr>
  </w:style>
  <w:style w:type="character" w:customStyle="1" w:styleId="1">
    <w:name w:val="Знак Знак1"/>
    <w:uiPriority w:val="99"/>
    <w:rsid w:val="00525613"/>
    <w:rPr>
      <w:rFonts w:ascii="Times New Roman" w:hAnsi="Times New Roman"/>
      <w:sz w:val="24"/>
      <w:lang w:eastAsia="ru-RU"/>
    </w:rPr>
  </w:style>
  <w:style w:type="paragraph" w:customStyle="1" w:styleId="Normal14">
    <w:name w:val="Normal_14"/>
    <w:uiPriority w:val="99"/>
    <w:rsid w:val="00AD3617"/>
    <w:rPr>
      <w:sz w:val="24"/>
      <w:szCs w:val="24"/>
    </w:rPr>
  </w:style>
  <w:style w:type="paragraph" w:customStyle="1" w:styleId="Normal10">
    <w:name w:val="Normal_10"/>
    <w:uiPriority w:val="99"/>
    <w:rsid w:val="00AD3617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B0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_1"/>
    <w:basedOn w:val="Normal"/>
    <w:link w:val="10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10">
    <w:name w:val="Верхний колонтитул Знак_1"/>
    <w:link w:val="Header1"/>
    <w:uiPriority w:val="99"/>
    <w:semiHidden/>
    <w:locked/>
    <w:rsid w:val="007333A4"/>
    <w:rPr>
      <w:sz w:val="24"/>
      <w:lang w:val="ru-RU" w:eastAsia="ru-RU"/>
    </w:rPr>
  </w:style>
  <w:style w:type="paragraph" w:customStyle="1" w:styleId="Header2">
    <w:name w:val="Header_2"/>
    <w:basedOn w:val="Normal"/>
    <w:link w:val="2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2">
    <w:name w:val="Верхний колонтитул Знак_2"/>
    <w:link w:val="Header2"/>
    <w:uiPriority w:val="99"/>
    <w:semiHidden/>
    <w:locked/>
    <w:rsid w:val="007333A4"/>
    <w:rPr>
      <w:sz w:val="24"/>
      <w:lang w:val="ru-RU" w:eastAsia="ru-RU"/>
    </w:rPr>
  </w:style>
  <w:style w:type="paragraph" w:customStyle="1" w:styleId="Header3">
    <w:name w:val="Header_3"/>
    <w:basedOn w:val="Normal"/>
    <w:link w:val="3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3">
    <w:name w:val="Верхний колонтитул Знак_3"/>
    <w:link w:val="Header3"/>
    <w:uiPriority w:val="99"/>
    <w:semiHidden/>
    <w:locked/>
    <w:rsid w:val="007333A4"/>
    <w:rPr>
      <w:sz w:val="24"/>
      <w:lang w:val="ru-RU" w:eastAsia="ru-RU"/>
    </w:rPr>
  </w:style>
  <w:style w:type="paragraph" w:customStyle="1" w:styleId="Header4">
    <w:name w:val="Header_4"/>
    <w:basedOn w:val="Normal"/>
    <w:link w:val="4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4">
    <w:name w:val="Верхний колонтитул Знак_4"/>
    <w:link w:val="Header4"/>
    <w:uiPriority w:val="99"/>
    <w:semiHidden/>
    <w:locked/>
    <w:rsid w:val="007333A4"/>
    <w:rPr>
      <w:sz w:val="24"/>
      <w:lang w:val="ru-RU" w:eastAsia="ru-RU"/>
    </w:rPr>
  </w:style>
  <w:style w:type="paragraph" w:customStyle="1" w:styleId="Header5">
    <w:name w:val="Header_5"/>
    <w:basedOn w:val="Normal"/>
    <w:link w:val="5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5">
    <w:name w:val="Верхний колонтитул Знак_5"/>
    <w:link w:val="Header5"/>
    <w:uiPriority w:val="99"/>
    <w:semiHidden/>
    <w:locked/>
    <w:rsid w:val="007333A4"/>
    <w:rPr>
      <w:sz w:val="24"/>
      <w:lang w:val="ru-RU" w:eastAsia="ru-RU"/>
    </w:rPr>
  </w:style>
  <w:style w:type="paragraph" w:customStyle="1" w:styleId="Header6">
    <w:name w:val="Header_6"/>
    <w:basedOn w:val="Normal"/>
    <w:link w:val="6"/>
    <w:uiPriority w:val="99"/>
    <w:rsid w:val="007333A4"/>
    <w:pPr>
      <w:tabs>
        <w:tab w:val="center" w:pos="4677"/>
        <w:tab w:val="right" w:pos="9355"/>
      </w:tabs>
    </w:pPr>
    <w:rPr>
      <w:szCs w:val="20"/>
    </w:rPr>
  </w:style>
  <w:style w:type="character" w:customStyle="1" w:styleId="6">
    <w:name w:val="Верхний колонтитул Знак_6"/>
    <w:link w:val="Header6"/>
    <w:uiPriority w:val="99"/>
    <w:semiHidden/>
    <w:locked/>
    <w:rsid w:val="007333A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1557</Words>
  <Characters>8875</Characters>
  <Application>Microsoft Office Outlook</Application>
  <DocSecurity>8</DocSecurity>
  <Lines>0</Lines>
  <Paragraphs>0</Paragraphs>
  <ScaleCrop>false</ScaleCrop>
  <Company>mrg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Елецкий Алексей Сергеевич</dc:creator>
  <cp:keywords/>
  <dc:description/>
  <cp:lastModifiedBy>.</cp:lastModifiedBy>
  <cp:revision>10</cp:revision>
  <cp:lastPrinted>2016-06-14T08:27:00Z</cp:lastPrinted>
  <dcterms:created xsi:type="dcterms:W3CDTF">2016-06-06T13:34:00Z</dcterms:created>
  <dcterms:modified xsi:type="dcterms:W3CDTF">2016-06-17T10:55:00Z</dcterms:modified>
</cp:coreProperties>
</file>